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C856D9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C856D9" w:rsidRDefault="00C856D9" w:rsidP="00685113">
      <w:pPr>
        <w:tabs>
          <w:tab w:val="left" w:pos="6379"/>
        </w:tabs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C856D9" w:rsidRPr="002B3741" w:rsidRDefault="00C856D9" w:rsidP="00C856D9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B3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2B3741" w:rsidRPr="002B3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961E11" w:rsidRPr="002B3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D44795" w:rsidRPr="002B3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="002B3741" w:rsidRPr="002B3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D44795" w:rsidRPr="002B3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.2021 №1</w:t>
      </w:r>
      <w:r w:rsidR="002B3741" w:rsidRPr="002B37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35</w:t>
      </w:r>
    </w:p>
    <w:p w:rsidR="003E481B" w:rsidRPr="008B01AD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961E11" w:rsidRDefault="00961E11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провідного спеціаліста (психолога) відділу по роботі з персоналом</w:t>
      </w:r>
      <w:r w:rsidR="00D475B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AF73FD"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</w:t>
      </w:r>
    </w:p>
    <w:p w:rsidR="00AF73FD" w:rsidRPr="00704867" w:rsidRDefault="00AF73FD" w:rsidP="00AF7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Черкаській області </w:t>
      </w:r>
    </w:p>
    <w:p w:rsid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E481B" w:rsidRDefault="003E481B" w:rsidP="003E481B">
      <w:pPr>
        <w:tabs>
          <w:tab w:val="left" w:pos="322"/>
        </w:tabs>
        <w:spacing w:after="0" w:line="240" w:lineRule="auto"/>
        <w:ind w:left="-108" w:firstLine="34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117362" w:rsidRDefault="003E481B" w:rsidP="001173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1.</w:t>
      </w:r>
      <w:r w:rsidR="00117362"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Основні повноваження </w:t>
      </w:r>
      <w:r w:rsidR="001173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провідного спеціаліста (психолога) відділу по роботі з персоналом </w:t>
      </w:r>
      <w:r w:rsidR="00117362" w:rsidRPr="00AA6E6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 управління Служби судової охорони у Черкаській області: </w:t>
      </w:r>
    </w:p>
    <w:p w:rsidR="00CD0E84" w:rsidRPr="00EE7BC1" w:rsidRDefault="00CD0E84" w:rsidP="00CD0E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BC1">
        <w:rPr>
          <w:rFonts w:ascii="Times New Roman" w:hAnsi="Times New Roman" w:cs="Times New Roman"/>
          <w:sz w:val="28"/>
          <w:szCs w:val="28"/>
          <w:lang w:val="uk-UA"/>
        </w:rPr>
        <w:t>1) надає допомогу начальник</w:t>
      </w:r>
      <w:r w:rsidR="002B3741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EE7BC1" w:rsidRPr="00EE7B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 управління Служби судової охорони у Черкаській області</w:t>
      </w:r>
      <w:r w:rsidRPr="00EE7BC1">
        <w:rPr>
          <w:rFonts w:ascii="Times New Roman" w:hAnsi="Times New Roman" w:cs="Times New Roman"/>
          <w:sz w:val="28"/>
          <w:szCs w:val="28"/>
          <w:lang w:val="uk-UA"/>
        </w:rPr>
        <w:t>з питань створення ефективної системи підтримання психологічної готовності особового складу для виконання службових завдань;</w:t>
      </w:r>
    </w:p>
    <w:p w:rsidR="00CD0E84" w:rsidRPr="00EE7BC1" w:rsidRDefault="00CD0E84" w:rsidP="00CD0E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BC1">
        <w:rPr>
          <w:rFonts w:ascii="Times New Roman" w:hAnsi="Times New Roman" w:cs="Times New Roman"/>
          <w:sz w:val="28"/>
          <w:szCs w:val="28"/>
          <w:lang w:val="uk-UA"/>
        </w:rPr>
        <w:t>2) вивчає вплив психологічних, економічних та організаційних факторів на якість несення служби з метою розроблення заходів для створення сприятливих умов праці і підвищення її ефективності;</w:t>
      </w:r>
    </w:p>
    <w:p w:rsidR="00CD0E84" w:rsidRPr="00EE7BC1" w:rsidRDefault="00CD0E84" w:rsidP="00CD0E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BC1">
        <w:rPr>
          <w:rFonts w:ascii="Times New Roman" w:hAnsi="Times New Roman" w:cs="Times New Roman"/>
          <w:sz w:val="28"/>
          <w:szCs w:val="28"/>
          <w:lang w:val="uk-UA"/>
        </w:rPr>
        <w:t xml:space="preserve">3) бере участь у складанні </w:t>
      </w:r>
      <w:proofErr w:type="spellStart"/>
      <w:r w:rsidRPr="00EE7BC1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EE7BC1">
        <w:rPr>
          <w:rFonts w:ascii="Times New Roman" w:hAnsi="Times New Roman" w:cs="Times New Roman"/>
          <w:sz w:val="28"/>
          <w:szCs w:val="28"/>
          <w:lang w:val="uk-UA"/>
        </w:rPr>
        <w:t xml:space="preserve"> планів і програм психологічного забезпечення та розвитку </w:t>
      </w:r>
      <w:r w:rsidR="000268DC" w:rsidRPr="00EE7B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8C58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(далі – Територіальне управління)</w:t>
      </w:r>
      <w:r w:rsidRPr="00EE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0E84" w:rsidRPr="00EE7BC1" w:rsidRDefault="00CD0E84" w:rsidP="00CD0E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BC1">
        <w:rPr>
          <w:rFonts w:ascii="Times New Roman" w:hAnsi="Times New Roman" w:cs="Times New Roman"/>
          <w:sz w:val="28"/>
          <w:szCs w:val="28"/>
          <w:lang w:val="uk-UA"/>
        </w:rPr>
        <w:t>4) проводить психологічне вивчення кандидатів на службу та співробітників</w:t>
      </w:r>
      <w:r w:rsidR="002B37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7BC1">
        <w:rPr>
          <w:rFonts w:ascii="Times New Roman" w:hAnsi="Times New Roman" w:cs="Times New Roman"/>
          <w:sz w:val="28"/>
          <w:szCs w:val="28"/>
          <w:lang w:val="uk-UA"/>
        </w:rPr>
        <w:t xml:space="preserve"> які вже служать;</w:t>
      </w:r>
    </w:p>
    <w:p w:rsidR="00CD0E84" w:rsidRPr="00EE7BC1" w:rsidRDefault="00CD0E84" w:rsidP="00CD0E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BC1">
        <w:rPr>
          <w:rFonts w:ascii="Times New Roman" w:hAnsi="Times New Roman" w:cs="Times New Roman"/>
          <w:sz w:val="28"/>
          <w:szCs w:val="28"/>
          <w:lang w:val="uk-UA"/>
        </w:rPr>
        <w:t xml:space="preserve">5) надає </w:t>
      </w:r>
      <w:proofErr w:type="spellStart"/>
      <w:r w:rsidRPr="00EE7BC1">
        <w:rPr>
          <w:rFonts w:ascii="Times New Roman" w:hAnsi="Times New Roman" w:cs="Times New Roman"/>
          <w:sz w:val="28"/>
          <w:szCs w:val="28"/>
          <w:lang w:val="uk-UA"/>
        </w:rPr>
        <w:t>психокорекційну</w:t>
      </w:r>
      <w:proofErr w:type="spellEnd"/>
      <w:r w:rsidRPr="00EE7BC1">
        <w:rPr>
          <w:rFonts w:ascii="Times New Roman" w:hAnsi="Times New Roman" w:cs="Times New Roman"/>
          <w:sz w:val="28"/>
          <w:szCs w:val="28"/>
          <w:lang w:val="uk-UA"/>
        </w:rPr>
        <w:t xml:space="preserve"> допомогу співробітникам та членам їх сімей;</w:t>
      </w:r>
    </w:p>
    <w:p w:rsidR="00CD0E84" w:rsidRPr="00EE7BC1" w:rsidRDefault="00CD0E84" w:rsidP="00CD0E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BC1">
        <w:rPr>
          <w:rFonts w:ascii="Times New Roman" w:hAnsi="Times New Roman" w:cs="Times New Roman"/>
          <w:sz w:val="28"/>
          <w:szCs w:val="28"/>
          <w:lang w:val="uk-UA"/>
        </w:rPr>
        <w:t>6) проводить просвітницьку діяльність та превентивні заходи з метою підвищення рівня загальних знань з основ психології співробітників;</w:t>
      </w:r>
    </w:p>
    <w:p w:rsidR="00CD0E84" w:rsidRPr="00EE7BC1" w:rsidRDefault="00CD0E84" w:rsidP="00CD0E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BC1">
        <w:rPr>
          <w:rFonts w:ascii="Times New Roman" w:hAnsi="Times New Roman" w:cs="Times New Roman"/>
          <w:sz w:val="28"/>
          <w:szCs w:val="28"/>
          <w:lang w:val="uk-UA"/>
        </w:rPr>
        <w:t>7) бере участь у розгляді завдань соціального розвитку, вибирає найбільш актуальні питання і проблеми, які потребують розв’язання (плинність персоналу, порушення трудової дисципліни, малопродуктивна праця), визначає шляхи усунення причин, які їх викликали;</w:t>
      </w:r>
    </w:p>
    <w:p w:rsidR="00CD0E84" w:rsidRPr="00EE7BC1" w:rsidRDefault="00CD0E84" w:rsidP="00CD0E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BC1">
        <w:rPr>
          <w:rFonts w:ascii="Times New Roman" w:hAnsi="Times New Roman" w:cs="Times New Roman"/>
          <w:sz w:val="28"/>
          <w:szCs w:val="28"/>
          <w:lang w:val="uk-UA"/>
        </w:rPr>
        <w:t xml:space="preserve">8) організовує проведення психопрофілактичної роботи, спрямованої на збереження, зміцнення і відновлення психологічного здоров'я співробітників, попередження виникнення соціально-психологічної та особистісної дезадаптації, і контролює стан цієї роботи в підрозділах </w:t>
      </w:r>
      <w:r w:rsidR="002B3741">
        <w:rPr>
          <w:rFonts w:ascii="Times New Roman" w:hAnsi="Times New Roman" w:cs="Times New Roman"/>
          <w:sz w:val="28"/>
          <w:szCs w:val="28"/>
          <w:lang w:val="uk-UA"/>
        </w:rPr>
        <w:t>Територіального управління</w:t>
      </w:r>
      <w:r w:rsidRPr="00EE7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0E84" w:rsidRPr="00EE7BC1" w:rsidRDefault="00CD0E84" w:rsidP="00CD0E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7BC1">
        <w:rPr>
          <w:rFonts w:ascii="Times New Roman" w:hAnsi="Times New Roman" w:cs="Times New Roman"/>
          <w:sz w:val="28"/>
          <w:szCs w:val="28"/>
          <w:lang w:val="uk-UA"/>
        </w:rPr>
        <w:t xml:space="preserve">9) вивчає соціально-психологічний клімат в підрозділах </w:t>
      </w:r>
      <w:r w:rsidR="008C589D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 w:rsidR="002B374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C589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E7BC1">
        <w:rPr>
          <w:rFonts w:ascii="Times New Roman" w:hAnsi="Times New Roman" w:cs="Times New Roman"/>
          <w:sz w:val="28"/>
          <w:szCs w:val="28"/>
          <w:lang w:val="uk-UA"/>
        </w:rPr>
        <w:t>правління.</w:t>
      </w:r>
    </w:p>
    <w:p w:rsidR="003E481B" w:rsidRDefault="003E481B" w:rsidP="003E481B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85113" w:rsidRDefault="00685113" w:rsidP="003E481B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85113" w:rsidRPr="00117362" w:rsidRDefault="00685113" w:rsidP="003E481B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E481B" w:rsidRP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AF164F" w:rsidRPr="00FF6052" w:rsidRDefault="003E481B" w:rsidP="00AF16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посадовий оклад – </w:t>
      </w:r>
      <w:r w:rsidR="0011736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5780</w:t>
      </w: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гривень, </w:t>
      </w:r>
      <w:r w:rsidR="00AF164F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3E481B" w:rsidRPr="003E481B" w:rsidRDefault="003E481B" w:rsidP="003E481B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E481B" w:rsidRPr="003E481B" w:rsidRDefault="003E481B" w:rsidP="003E481B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E481B" w:rsidRDefault="003E481B" w:rsidP="00CC136F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48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3.Інформація про строковість чи безстроковість призначення на посаду:</w:t>
      </w:r>
      <w:r w:rsidRPr="003E48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безстроково.</w:t>
      </w:r>
    </w:p>
    <w:p w:rsidR="00CC136F" w:rsidRDefault="00CC136F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 (форма № 140/о)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 (форма № 122/-2/о);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3F3FE0" w:rsidRPr="007B0301" w:rsidRDefault="003F3FE0" w:rsidP="003F3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3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4662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314662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0010C5" w:rsidRPr="00314662" w:rsidRDefault="000010C5" w:rsidP="000010C5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</w:p>
    <w:p w:rsidR="00AF164F" w:rsidRPr="00E73A5C" w:rsidRDefault="00AF164F" w:rsidP="00AF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 w:rsidR="00197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97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години </w:t>
      </w:r>
      <w:r w:rsidR="00B0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C6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0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</w:t>
      </w:r>
      <w:r w:rsidR="005F6A94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6D1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17:00 години </w:t>
      </w:r>
      <w:r w:rsidR="00B00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18червня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6D1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адресою: м. Черкаси, бульвар Шевченка, 245 (Територіальне управління Служби судової охорони у Черкаській області).</w:t>
      </w:r>
    </w:p>
    <w:p w:rsidR="00B734DA" w:rsidRPr="00AF164F" w:rsidRDefault="00B734DA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4662" w:rsidRPr="00704867" w:rsidRDefault="00314662" w:rsidP="00314662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</w:t>
      </w:r>
      <w:r w:rsidR="00B002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провідного спеціаліста (психолога) відділу по роботі з персоналом </w:t>
      </w:r>
      <w:r w:rsidR="005227E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</w:t>
      </w:r>
      <w:r w:rsidRPr="00C911A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ериторіального управління</w:t>
      </w:r>
      <w:r w:rsidRPr="0070486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1E111A" w:rsidRPr="003E481B" w:rsidRDefault="001E111A" w:rsidP="001E111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E111A" w:rsidRPr="003E481B" w:rsidRDefault="001E111A" w:rsidP="00CC136F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E481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B42E05" w:rsidRDefault="00B42E05" w:rsidP="00B42E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Черкаси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Пастерівська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102, спор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«Манеж»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B002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23чер</w:t>
      </w:r>
      <w:r w:rsidR="00D447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6D1BB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111A" w:rsidRPr="005D637E" w:rsidRDefault="001E111A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E111A" w:rsidRPr="003E481B" w:rsidRDefault="006326E1" w:rsidP="001E111A">
      <w:pPr>
        <w:widowControl w:val="0"/>
        <w:tabs>
          <w:tab w:val="left" w:pos="142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ab/>
      </w:r>
      <w:r w:rsidR="001E111A" w:rsidRPr="003E48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kadry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ck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sso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D4479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КрітСергійВолодимирович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6269" w:rsidRDefault="00666269" w:rsidP="00666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РудікевичВалерійВолодимирович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(09</w:t>
      </w:r>
      <w:r w:rsidR="005F427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F4276">
        <w:rPr>
          <w:rFonts w:ascii="Times New Roman" w:hAnsi="Times New Roman" w:cs="Times New Roman"/>
          <w:sz w:val="28"/>
          <w:szCs w:val="28"/>
          <w:lang w:val="uk-UA"/>
        </w:rPr>
        <w:t>649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4276">
        <w:rPr>
          <w:rFonts w:ascii="Times New Roman" w:hAnsi="Times New Roman" w:cs="Times New Roman"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4276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D447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6991" w:rsidRDefault="00D44795" w:rsidP="00D44795">
      <w:pPr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ЗапісочнийОлександр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068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4795" w:rsidRPr="00666269" w:rsidRDefault="00D44795" w:rsidP="00D44795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000"/>
      </w:tblPr>
      <w:tblGrid>
        <w:gridCol w:w="4008"/>
        <w:gridCol w:w="5760"/>
      </w:tblGrid>
      <w:tr w:rsidR="005A6991" w:rsidRPr="003E481B" w:rsidTr="00EA6760">
        <w:trPr>
          <w:trHeight w:val="408"/>
        </w:trPr>
        <w:tc>
          <w:tcPr>
            <w:tcW w:w="9768" w:type="dxa"/>
            <w:gridSpan w:val="2"/>
          </w:tcPr>
          <w:p w:rsidR="005A6991" w:rsidRPr="00CA4796" w:rsidRDefault="005A6991" w:rsidP="0082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479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  <w:p w:rsidR="00CA4796" w:rsidRPr="00CA4796" w:rsidRDefault="00CA4796" w:rsidP="00824F4A">
            <w:pPr>
              <w:spacing w:after="0" w:line="240" w:lineRule="auto"/>
              <w:ind w:left="6" w:right="-3" w:firstLine="7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 освіта: </w:t>
            </w:r>
          </w:p>
          <w:p w:rsidR="00CA4796" w:rsidRPr="00CA4796" w:rsidRDefault="00CA4796" w:rsidP="00824F4A">
            <w:pPr>
              <w:spacing w:after="0" w:line="240" w:lineRule="auto"/>
              <w:ind w:left="6" w:right="-3" w:firstLine="7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освіта за однією з галузей знань: «Соціальні та поведінкові науки» (за спеціальністю «Психологія»), «Право», «Охорона здоров’я» (за спеціальністю «Медична та психологічна реабілітація»), ступінь вищої освіти – не нижче бакалавра;</w:t>
            </w:r>
          </w:p>
          <w:p w:rsidR="00CA4796" w:rsidRPr="00CA4796" w:rsidRDefault="00CA4796" w:rsidP="00824F4A">
            <w:pPr>
              <w:spacing w:after="0" w:line="240" w:lineRule="auto"/>
              <w:ind w:left="6" w:right="-3" w:firstLine="7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 досвід роботи/проходження служби:</w:t>
            </w:r>
          </w:p>
          <w:p w:rsidR="00CA4796" w:rsidRPr="00CA4796" w:rsidRDefault="00CA4796" w:rsidP="00824F4A">
            <w:pPr>
              <w:spacing w:after="0" w:line="240" w:lineRule="auto"/>
              <w:ind w:left="6" w:firstLine="7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державних органах влади, органах системи правосуддя, досвід проходження служби у правоохоронних органах чи військових формуваннях – не менше ніж 2 роки; </w:t>
            </w:r>
          </w:p>
          <w:p w:rsidR="00CA4796" w:rsidRPr="00CA4796" w:rsidRDefault="00CA4796" w:rsidP="00824F4A">
            <w:pPr>
              <w:spacing w:after="0" w:line="240" w:lineRule="auto"/>
              <w:ind w:left="6" w:firstLine="7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посадах, пов’язаних із професійно-психологічним вивченням (психологічне тестування), з використанням методів та методик вивчення соціально-психологічного клімату у колективах – не менше ніж 1 рік;</w:t>
            </w:r>
          </w:p>
          <w:p w:rsidR="00CA4796" w:rsidRPr="00CA4796" w:rsidRDefault="00CA4796" w:rsidP="00824F4A">
            <w:pPr>
              <w:spacing w:after="0" w:line="240" w:lineRule="auto"/>
              <w:ind w:left="6" w:firstLine="702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479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(надати підтверджуючі документи);</w:t>
            </w:r>
          </w:p>
          <w:p w:rsidR="00824F4A" w:rsidRDefault="00CA4796" w:rsidP="00824F4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 володіння державною мовою:</w:t>
            </w:r>
          </w:p>
          <w:p w:rsidR="00CA4796" w:rsidRPr="00CA4796" w:rsidRDefault="00CA4796" w:rsidP="00824F4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4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мовою.</w:t>
            </w:r>
          </w:p>
          <w:p w:rsidR="00CA4796" w:rsidRPr="00CA4796" w:rsidRDefault="00CA4796" w:rsidP="00824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A6991" w:rsidRPr="00D475BA" w:rsidTr="00EA6760">
        <w:trPr>
          <w:trHeight w:val="408"/>
        </w:trPr>
        <w:tc>
          <w:tcPr>
            <w:tcW w:w="9768" w:type="dxa"/>
            <w:gridSpan w:val="2"/>
          </w:tcPr>
          <w:p w:rsidR="00DA0E4E" w:rsidRPr="00DA0E4E" w:rsidRDefault="00DA0E4E" w:rsidP="00DA0E4E">
            <w:pPr>
              <w:spacing w:before="240" w:after="24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0E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Вимоги до компетентності.</w:t>
            </w:r>
          </w:p>
          <w:tbl>
            <w:tblPr>
              <w:tblW w:w="0" w:type="auto"/>
              <w:tblLook w:val="00A0"/>
            </w:tblPr>
            <w:tblGrid>
              <w:gridCol w:w="3802"/>
              <w:gridCol w:w="5750"/>
            </w:tblGrid>
            <w:tr w:rsidR="00DA0E4E" w:rsidRPr="00D475BA" w:rsidTr="00866A31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919" w:type="dxa"/>
                </w:tcPr>
                <w:p w:rsidR="00506486" w:rsidRDefault="00DA0E4E" w:rsidP="005064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DA0E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сфокусованість</w:t>
                  </w:r>
                  <w:proofErr w:type="spellEnd"/>
                  <w:r w:rsidRPr="00DA0E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впевненість, встановлення цілей, пріоритетів та орієнтирів; стратегічне планування; багатофункціональність; прагнення до самовдосконалення; досягнення кінцевих результатів.</w:t>
                  </w:r>
                </w:p>
                <w:p w:rsidR="00DA0E4E" w:rsidRPr="00DA0E4E" w:rsidRDefault="00DA0E4E" w:rsidP="005064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DA0E4E" w:rsidRPr="00DA0E4E" w:rsidTr="00866A31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2. Вміння приймати ефективні рішення</w:t>
                  </w:r>
                </w:p>
              </w:tc>
              <w:tc>
                <w:tcPr>
                  <w:tcW w:w="5919" w:type="dxa"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A0E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високий рівень гнучкості, уміння швидко включатися в роботу, переключатися з одного виду діяльності на інший.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DA0E4E" w:rsidRPr="00DA0E4E" w:rsidTr="00866A31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3. Аналітичні здібності</w:t>
                  </w:r>
                </w:p>
              </w:tc>
              <w:tc>
                <w:tcPr>
                  <w:tcW w:w="5919" w:type="dxa"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A0E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інтегрованість в життя колективу, вміння здійснювати ефективну комунікацію (заволодіння увагою); відкритість, щирість.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DA0E4E" w:rsidRPr="00DA0E4E" w:rsidTr="00866A31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4. Управління організацією та персоналом</w:t>
                  </w:r>
                </w:p>
              </w:tc>
              <w:tc>
                <w:tcPr>
                  <w:tcW w:w="5919" w:type="dxa"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організація роботи та контроль; управління людськими ресурсами; вміння мотивувати підлеглих працівників.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DA0E4E" w:rsidRPr="00D475BA" w:rsidTr="00866A31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5. Особистісні компетенції</w:t>
                  </w:r>
                </w:p>
              </w:tc>
              <w:tc>
                <w:tcPr>
                  <w:tcW w:w="5919" w:type="dxa"/>
                  <w:hideMark/>
                </w:tcPr>
                <w:p w:rsid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принциповість, рішучість і вимогливість під час прийняття рішень; системність;  самоорганізація та саморозвиток;  політична нейтральність. </w:t>
                  </w:r>
                </w:p>
                <w:p w:rsidR="00506486" w:rsidRPr="00DA0E4E" w:rsidRDefault="00506486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DA0E4E" w:rsidRPr="00DA0E4E" w:rsidTr="00866A31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ind w:right="-71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6. Забезпечення громадського порядку</w:t>
                  </w:r>
                </w:p>
              </w:tc>
              <w:tc>
                <w:tcPr>
                  <w:tcW w:w="5919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знання законодавства що регулює діяльність судових та правоохоронних органів; 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органів;</w:t>
                  </w:r>
                </w:p>
                <w:p w:rsidR="00DA0E4E" w:rsidRDefault="00DA0E4E" w:rsidP="00DA0E4E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розмежування їх компетенції, порядок забезпечення їх співпраці. 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DA0E4E" w:rsidRPr="00DA0E4E" w:rsidTr="00866A31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7. Робота з інформацією</w:t>
                  </w:r>
                </w:p>
              </w:tc>
              <w:tc>
                <w:tcPr>
                  <w:tcW w:w="5919" w:type="dxa"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знання основ законодавства про інформацію.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DA0E4E" w:rsidRPr="00DA0E4E" w:rsidRDefault="00DA0E4E" w:rsidP="00DA0E4E">
            <w:pPr>
              <w:spacing w:before="240" w:after="24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A0E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  <w:tbl>
            <w:tblPr>
              <w:tblW w:w="0" w:type="auto"/>
              <w:tblLook w:val="00A0"/>
            </w:tblPr>
            <w:tblGrid>
              <w:gridCol w:w="3831"/>
              <w:gridCol w:w="5721"/>
            </w:tblGrid>
            <w:tr w:rsidR="00DA0E4E" w:rsidRPr="00DA0E4E" w:rsidTr="00866A31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1. Знання законодавства</w:t>
                  </w:r>
                </w:p>
              </w:tc>
              <w:tc>
                <w:tcPr>
                  <w:tcW w:w="5919" w:type="dxa"/>
                </w:tcPr>
                <w:p w:rsidR="00DA0E4E" w:rsidRPr="00DA0E4E" w:rsidRDefault="00DA0E4E" w:rsidP="00DA0E4E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DA0E4E" w:rsidRPr="00D475BA" w:rsidTr="00866A31">
              <w:tc>
                <w:tcPr>
                  <w:tcW w:w="3936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lastRenderedPageBreak/>
                    <w:t>2. Знання спеціального</w:t>
                  </w:r>
                </w:p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  <w:t>законодавства</w:t>
                  </w:r>
                </w:p>
              </w:tc>
              <w:tc>
                <w:tcPr>
                  <w:tcW w:w="5919" w:type="dxa"/>
                  <w:hideMark/>
                </w:tcPr>
                <w:p w:rsidR="00DA0E4E" w:rsidRPr="00DA0E4E" w:rsidRDefault="00DA0E4E" w:rsidP="00DA0E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A0E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Кодексу Законів про працю України; законів України «Про оплату праці», «Про відпустки», «Про професійні спілки їх права</w:t>
                  </w:r>
                </w:p>
                <w:p w:rsidR="00DA0E4E" w:rsidRPr="00DA0E4E" w:rsidRDefault="00DA0E4E" w:rsidP="00C947F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A0E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та гарантії діяльності», «Про звернення громадян», «Про доступ до публічної інформації», «Про інформацію», «Про захист персональних даних»;рішень Ради суддів України, наказів Державної судової адміністрації України зпитань організаційного забезпечення діяльності органів системи правосуддя.</w:t>
                  </w:r>
                </w:p>
              </w:tc>
            </w:tr>
          </w:tbl>
          <w:p w:rsidR="005A6991" w:rsidRPr="00DA0E4E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A6991" w:rsidRPr="00D475BA" w:rsidTr="00EA6760">
        <w:trPr>
          <w:trHeight w:val="408"/>
        </w:trPr>
        <w:tc>
          <w:tcPr>
            <w:tcW w:w="4008" w:type="dxa"/>
          </w:tcPr>
          <w:p w:rsidR="005A6991" w:rsidRPr="00DC1E97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</w:tcPr>
          <w:p w:rsidR="005A6991" w:rsidRPr="00DC1E97" w:rsidRDefault="005A6991" w:rsidP="00987C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D475BA" w:rsidTr="00EA6760">
        <w:trPr>
          <w:trHeight w:val="408"/>
        </w:trPr>
        <w:tc>
          <w:tcPr>
            <w:tcW w:w="4008" w:type="dxa"/>
          </w:tcPr>
          <w:p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</w:tcPr>
          <w:p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D475BA" w:rsidTr="00EA6760">
        <w:trPr>
          <w:trHeight w:val="408"/>
        </w:trPr>
        <w:tc>
          <w:tcPr>
            <w:tcW w:w="4008" w:type="dxa"/>
          </w:tcPr>
          <w:p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</w:tcPr>
          <w:p w:rsidR="005A6991" w:rsidRPr="00C505D9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D475BA" w:rsidTr="00EA6760">
        <w:trPr>
          <w:trHeight w:val="408"/>
        </w:trPr>
        <w:tc>
          <w:tcPr>
            <w:tcW w:w="4008" w:type="dxa"/>
          </w:tcPr>
          <w:p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</w:tcPr>
          <w:p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D475BA" w:rsidTr="00EA6760">
        <w:trPr>
          <w:trHeight w:val="408"/>
        </w:trPr>
        <w:tc>
          <w:tcPr>
            <w:tcW w:w="4008" w:type="dxa"/>
          </w:tcPr>
          <w:p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</w:tcPr>
          <w:p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A6991" w:rsidRPr="00D475BA" w:rsidTr="00EA6760">
        <w:trPr>
          <w:trHeight w:val="408"/>
        </w:trPr>
        <w:tc>
          <w:tcPr>
            <w:tcW w:w="9768" w:type="dxa"/>
            <w:gridSpan w:val="2"/>
          </w:tcPr>
          <w:p w:rsidR="005A6991" w:rsidRPr="003E481B" w:rsidRDefault="005A6991" w:rsidP="00EA6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A6991" w:rsidRPr="00D475BA" w:rsidTr="00EA6760">
        <w:trPr>
          <w:trHeight w:val="408"/>
        </w:trPr>
        <w:tc>
          <w:tcPr>
            <w:tcW w:w="4008" w:type="dxa"/>
          </w:tcPr>
          <w:p w:rsidR="005A6991" w:rsidRPr="003E481B" w:rsidRDefault="005A6991" w:rsidP="00EA67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</w:tcPr>
          <w:p w:rsidR="005A6991" w:rsidRPr="003E481B" w:rsidRDefault="005A6991" w:rsidP="00EA67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E481B" w:rsidRDefault="003E481B" w:rsidP="005A69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E481B" w:rsidRPr="003E481B" w:rsidRDefault="003E481B" w:rsidP="003E48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B427F" w:rsidRPr="003E481B" w:rsidRDefault="00BB427F" w:rsidP="003E481B">
      <w:pPr>
        <w:spacing w:after="0" w:line="240" w:lineRule="auto"/>
        <w:rPr>
          <w:lang w:val="uk-UA"/>
        </w:rPr>
      </w:pPr>
    </w:p>
    <w:sectPr w:rsidR="00BB427F" w:rsidRPr="003E481B" w:rsidSect="00290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409" w:rsidRDefault="00290409" w:rsidP="00290409">
      <w:pPr>
        <w:spacing w:after="0" w:line="240" w:lineRule="auto"/>
      </w:pPr>
      <w:r>
        <w:separator/>
      </w:r>
    </w:p>
  </w:endnote>
  <w:endnote w:type="continuationSeparator" w:id="1">
    <w:p w:rsidR="00290409" w:rsidRDefault="00290409" w:rsidP="0029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09" w:rsidRDefault="002904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09" w:rsidRDefault="002904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09" w:rsidRDefault="002904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409" w:rsidRDefault="00290409" w:rsidP="00290409">
      <w:pPr>
        <w:spacing w:after="0" w:line="240" w:lineRule="auto"/>
      </w:pPr>
      <w:r>
        <w:separator/>
      </w:r>
    </w:p>
  </w:footnote>
  <w:footnote w:type="continuationSeparator" w:id="1">
    <w:p w:rsidR="00290409" w:rsidRDefault="00290409" w:rsidP="0029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09" w:rsidRDefault="002904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0409" w:rsidRPr="006524DE" w:rsidRDefault="00FB52E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24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0409" w:rsidRPr="006524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24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5BA" w:rsidRPr="00D475BA">
          <w:rPr>
            <w:rFonts w:ascii="Times New Roman" w:hAnsi="Times New Roman" w:cs="Times New Roman"/>
            <w:noProof/>
            <w:sz w:val="24"/>
            <w:szCs w:val="24"/>
            <w:lang w:val="uk-UA"/>
          </w:rPr>
          <w:t>1</w:t>
        </w:r>
        <w:r w:rsidRPr="006524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0409" w:rsidRDefault="002904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09" w:rsidRDefault="002904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A40"/>
    <w:rsid w:val="000010C5"/>
    <w:rsid w:val="00023C91"/>
    <w:rsid w:val="000268DC"/>
    <w:rsid w:val="000A7B90"/>
    <w:rsid w:val="000B7FB7"/>
    <w:rsid w:val="000C3A49"/>
    <w:rsid w:val="000C63D6"/>
    <w:rsid w:val="000D5A40"/>
    <w:rsid w:val="001147C8"/>
    <w:rsid w:val="00117362"/>
    <w:rsid w:val="0012164B"/>
    <w:rsid w:val="00130E56"/>
    <w:rsid w:val="001359BB"/>
    <w:rsid w:val="00160B35"/>
    <w:rsid w:val="0019795B"/>
    <w:rsid w:val="001D0E07"/>
    <w:rsid w:val="001E111A"/>
    <w:rsid w:val="00225955"/>
    <w:rsid w:val="00271DD4"/>
    <w:rsid w:val="00290409"/>
    <w:rsid w:val="002B3741"/>
    <w:rsid w:val="002D41D7"/>
    <w:rsid w:val="002E59CD"/>
    <w:rsid w:val="002F2B0A"/>
    <w:rsid w:val="00314662"/>
    <w:rsid w:val="00316D4D"/>
    <w:rsid w:val="00344600"/>
    <w:rsid w:val="003623A7"/>
    <w:rsid w:val="003E0642"/>
    <w:rsid w:val="003E481B"/>
    <w:rsid w:val="003F3FE0"/>
    <w:rsid w:val="00421D37"/>
    <w:rsid w:val="004343ED"/>
    <w:rsid w:val="0043627E"/>
    <w:rsid w:val="00496E75"/>
    <w:rsid w:val="004B6504"/>
    <w:rsid w:val="004E13FB"/>
    <w:rsid w:val="00506486"/>
    <w:rsid w:val="00511DCC"/>
    <w:rsid w:val="005227E9"/>
    <w:rsid w:val="00594665"/>
    <w:rsid w:val="005A01EF"/>
    <w:rsid w:val="005A6991"/>
    <w:rsid w:val="005D637E"/>
    <w:rsid w:val="005F4276"/>
    <w:rsid w:val="005F6A94"/>
    <w:rsid w:val="006326E1"/>
    <w:rsid w:val="006524DE"/>
    <w:rsid w:val="006574AB"/>
    <w:rsid w:val="00666269"/>
    <w:rsid w:val="00685113"/>
    <w:rsid w:val="00691CBD"/>
    <w:rsid w:val="006D1BB5"/>
    <w:rsid w:val="007A3BBD"/>
    <w:rsid w:val="007B0301"/>
    <w:rsid w:val="007C5304"/>
    <w:rsid w:val="0082256C"/>
    <w:rsid w:val="00824F4A"/>
    <w:rsid w:val="008274ED"/>
    <w:rsid w:val="00850E84"/>
    <w:rsid w:val="008B01AD"/>
    <w:rsid w:val="008C589D"/>
    <w:rsid w:val="008F4878"/>
    <w:rsid w:val="00961E11"/>
    <w:rsid w:val="00985363"/>
    <w:rsid w:val="00987C9A"/>
    <w:rsid w:val="009959CB"/>
    <w:rsid w:val="009B3F55"/>
    <w:rsid w:val="00A72C6F"/>
    <w:rsid w:val="00AB1CD4"/>
    <w:rsid w:val="00AD3B56"/>
    <w:rsid w:val="00AE6CAB"/>
    <w:rsid w:val="00AF164F"/>
    <w:rsid w:val="00AF73FD"/>
    <w:rsid w:val="00B00222"/>
    <w:rsid w:val="00B11D6D"/>
    <w:rsid w:val="00B42E05"/>
    <w:rsid w:val="00B637C8"/>
    <w:rsid w:val="00B734DA"/>
    <w:rsid w:val="00BB427F"/>
    <w:rsid w:val="00BC2D64"/>
    <w:rsid w:val="00BE23D2"/>
    <w:rsid w:val="00C13AE4"/>
    <w:rsid w:val="00C23749"/>
    <w:rsid w:val="00C505D9"/>
    <w:rsid w:val="00C856D9"/>
    <w:rsid w:val="00C947F5"/>
    <w:rsid w:val="00CA4796"/>
    <w:rsid w:val="00CC136F"/>
    <w:rsid w:val="00CD0E84"/>
    <w:rsid w:val="00CE59CC"/>
    <w:rsid w:val="00D43D44"/>
    <w:rsid w:val="00D44795"/>
    <w:rsid w:val="00D475BA"/>
    <w:rsid w:val="00D53D6E"/>
    <w:rsid w:val="00D740DD"/>
    <w:rsid w:val="00D80321"/>
    <w:rsid w:val="00D87AB8"/>
    <w:rsid w:val="00DA0E4E"/>
    <w:rsid w:val="00DA5607"/>
    <w:rsid w:val="00DC07F1"/>
    <w:rsid w:val="00DC1E97"/>
    <w:rsid w:val="00DC3117"/>
    <w:rsid w:val="00DD6E33"/>
    <w:rsid w:val="00E15C92"/>
    <w:rsid w:val="00E5727A"/>
    <w:rsid w:val="00E64545"/>
    <w:rsid w:val="00E73A5C"/>
    <w:rsid w:val="00EA028D"/>
    <w:rsid w:val="00EB2C1B"/>
    <w:rsid w:val="00EE7BC1"/>
    <w:rsid w:val="00F27E1E"/>
    <w:rsid w:val="00F32338"/>
    <w:rsid w:val="00F87B68"/>
    <w:rsid w:val="00FB52EE"/>
    <w:rsid w:val="00FB7D1A"/>
    <w:rsid w:val="00FC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0010C5"/>
  </w:style>
  <w:style w:type="paragraph" w:styleId="a3">
    <w:name w:val="header"/>
    <w:basedOn w:val="a"/>
    <w:link w:val="a4"/>
    <w:uiPriority w:val="99"/>
    <w:unhideWhenUsed/>
    <w:rsid w:val="0029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409"/>
  </w:style>
  <w:style w:type="paragraph" w:styleId="a5">
    <w:name w:val="footer"/>
    <w:basedOn w:val="a"/>
    <w:link w:val="a6"/>
    <w:uiPriority w:val="99"/>
    <w:unhideWhenUsed/>
    <w:rsid w:val="0029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5379</Words>
  <Characters>3067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Sklyarenko</cp:lastModifiedBy>
  <cp:revision>38</cp:revision>
  <dcterms:created xsi:type="dcterms:W3CDTF">2021-04-09T13:24:00Z</dcterms:created>
  <dcterms:modified xsi:type="dcterms:W3CDTF">2021-06-03T09:13:00Z</dcterms:modified>
</cp:coreProperties>
</file>