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378987" w14:textId="77777777" w:rsidR="003615D1" w:rsidRDefault="003615D1" w:rsidP="003615D1">
      <w:pPr>
        <w:spacing w:after="0" w:line="240" w:lineRule="auto"/>
        <w:ind w:left="6096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t>ЗАТВЕРДЖЕНО</w:t>
      </w:r>
    </w:p>
    <w:p w14:paraId="6398D759" w14:textId="77777777" w:rsidR="00384DDE" w:rsidRDefault="00384DDE" w:rsidP="00384DDE">
      <w:pPr>
        <w:spacing w:after="0" w:line="240" w:lineRule="auto"/>
        <w:ind w:left="609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Наказ начальника ТУ ССО </w:t>
      </w:r>
    </w:p>
    <w:p w14:paraId="798A5236" w14:textId="77777777" w:rsidR="00384DDE" w:rsidRDefault="00384DDE" w:rsidP="00384DDE">
      <w:pPr>
        <w:spacing w:after="0" w:line="240" w:lineRule="auto"/>
        <w:ind w:left="609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у 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Черкаській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області</w:t>
      </w:r>
    </w:p>
    <w:p w14:paraId="4A80DC80" w14:textId="6D7C884A" w:rsidR="00384DDE" w:rsidRDefault="00384DDE" w:rsidP="00384DDE">
      <w:pPr>
        <w:spacing w:after="0" w:line="240" w:lineRule="auto"/>
        <w:ind w:left="609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від </w:t>
      </w:r>
      <w:r w:rsidR="0024122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12.03.2021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№ </w:t>
      </w:r>
      <w:r w:rsidR="0024122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65</w:t>
      </w:r>
      <w:bookmarkStart w:id="0" w:name="_GoBack"/>
      <w:bookmarkEnd w:id="0"/>
    </w:p>
    <w:p w14:paraId="4D5AA39F" w14:textId="67D19E4B" w:rsidR="001B7E3F" w:rsidRPr="003449DF" w:rsidRDefault="001B7E3F" w:rsidP="001B7E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14:paraId="6FB2907D" w14:textId="77777777" w:rsidR="00882826" w:rsidRPr="003615D1" w:rsidRDefault="00882826" w:rsidP="001B7E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2943EE7E" w14:textId="77777777" w:rsidR="001B7E3F" w:rsidRPr="001B7E3F" w:rsidRDefault="001B7E3F" w:rsidP="001B7E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1B7E3F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УМОВИ</w:t>
      </w:r>
    </w:p>
    <w:p w14:paraId="2E21288C" w14:textId="77777777" w:rsidR="001B7E3F" w:rsidRPr="001B7E3F" w:rsidRDefault="001B7E3F" w:rsidP="001B7E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14:paraId="491D555B" w14:textId="77777777" w:rsidR="001B7E3F" w:rsidRPr="0035124C" w:rsidRDefault="001B7E3F" w:rsidP="003512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35124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проведення конкурсу на зайняття вакантної посади</w:t>
      </w:r>
    </w:p>
    <w:p w14:paraId="5CEAF321" w14:textId="5077F970" w:rsidR="001B7E3F" w:rsidRPr="0035124C" w:rsidRDefault="001B7E3F" w:rsidP="0035124C">
      <w:pPr>
        <w:tabs>
          <w:tab w:val="left" w:pos="709"/>
        </w:tabs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35124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контролер</w:t>
      </w:r>
      <w:r w:rsidR="0049664D" w:rsidRPr="0035124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а</w:t>
      </w:r>
      <w:r w:rsidRPr="0035124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ІІ </w:t>
      </w:r>
      <w:r w:rsidR="0035124C" w:rsidRPr="0035124C">
        <w:rPr>
          <w:rFonts w:ascii="Times New Roman" w:eastAsia="Calibri" w:hAnsi="Times New Roman" w:cs="Times New Roman"/>
          <w:b/>
          <w:sz w:val="28"/>
          <w:szCs w:val="28"/>
          <w:lang w:val="uk-UA" w:bidi="en-US"/>
        </w:rPr>
        <w:t>1 відділення (м. Умань) 7 взвод охорони (м. Умань) 2 підрозділ охорони (м. Звенигородка)</w:t>
      </w:r>
      <w:r w:rsidR="0049664D" w:rsidRPr="0035124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</w:t>
      </w:r>
      <w:r w:rsidRPr="0035124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Територіального управління Служби судової охорони у Черкаській області</w:t>
      </w:r>
    </w:p>
    <w:p w14:paraId="384541A0" w14:textId="77777777" w:rsidR="005B32F0" w:rsidRDefault="005B32F0" w:rsidP="005B32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14:paraId="5D83559F" w14:textId="12789DAA" w:rsidR="005B32F0" w:rsidRPr="00CE4DF3" w:rsidRDefault="005B32F0" w:rsidP="005B32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CE4DF3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Загальні умови</w:t>
      </w:r>
    </w:p>
    <w:p w14:paraId="7AA9C997" w14:textId="101CDBEC" w:rsidR="005B32F0" w:rsidRDefault="005B32F0" w:rsidP="005B32F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E4DF3">
        <w:rPr>
          <w:rFonts w:ascii="Times New Roman" w:hAnsi="Times New Roman"/>
          <w:b/>
          <w:sz w:val="28"/>
          <w:szCs w:val="28"/>
          <w:lang w:val="uk-UA"/>
        </w:rPr>
        <w:t xml:space="preserve">1. Основні посадові обов’язки контролера </w:t>
      </w:r>
      <w:r w:rsidRPr="001B7E3F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ІІ категорії</w:t>
      </w: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</w:t>
      </w:r>
      <w:r w:rsidR="0035124C" w:rsidRPr="0035124C">
        <w:rPr>
          <w:rFonts w:ascii="Times New Roman" w:eastAsia="Calibri" w:hAnsi="Times New Roman" w:cs="Times New Roman"/>
          <w:b/>
          <w:sz w:val="28"/>
          <w:szCs w:val="28"/>
          <w:lang w:val="uk-UA" w:bidi="en-US"/>
        </w:rPr>
        <w:t>1 відділення (м. Умань) 7 взвод охорони (м. Умань) 2 підрозділ охорони (м. Звенигородка)</w:t>
      </w:r>
      <w:r w:rsidR="0035124C" w:rsidRPr="0035124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Територіального управління Служби судової охорони у Черкаській області</w:t>
      </w:r>
      <w:r w:rsidR="009E3FCA">
        <w:rPr>
          <w:rFonts w:ascii="Times New Roman" w:hAnsi="Times New Roman"/>
          <w:b/>
          <w:sz w:val="28"/>
          <w:szCs w:val="28"/>
          <w:lang w:val="uk-UA"/>
        </w:rPr>
        <w:t>:</w:t>
      </w:r>
    </w:p>
    <w:p w14:paraId="20177C90" w14:textId="77777777" w:rsidR="00157F28" w:rsidRPr="00157F28" w:rsidRDefault="00157F28" w:rsidP="00157F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7F28">
        <w:rPr>
          <w:rFonts w:ascii="Times New Roman" w:hAnsi="Times New Roman" w:cs="Times New Roman"/>
          <w:sz w:val="28"/>
          <w:szCs w:val="28"/>
          <w:lang w:val="uk-UA"/>
        </w:rPr>
        <w:t xml:space="preserve">1) </w:t>
      </w:r>
      <w:r w:rsidRPr="00157F2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здійснює завдання із забезпечення охорони судів, органів та установ системи правосуддя</w:t>
      </w:r>
      <w:r w:rsidRPr="00157F2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40125211" w14:textId="77777777" w:rsidR="00157F28" w:rsidRPr="00157F28" w:rsidRDefault="00157F28" w:rsidP="00157F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7F28">
        <w:rPr>
          <w:rFonts w:ascii="Times New Roman" w:hAnsi="Times New Roman" w:cs="Times New Roman"/>
          <w:sz w:val="28"/>
          <w:szCs w:val="28"/>
          <w:lang w:val="uk-UA"/>
        </w:rPr>
        <w:t>2) забезпечує пропуск осіб до будинків (приміщень) судів, органів й установ системи правосуддя та на їх територію транспортних засобів;</w:t>
      </w:r>
    </w:p>
    <w:p w14:paraId="19E32108" w14:textId="77777777" w:rsidR="00157F28" w:rsidRPr="00157F28" w:rsidRDefault="00157F28" w:rsidP="00157F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7F28">
        <w:rPr>
          <w:rFonts w:ascii="Times New Roman" w:hAnsi="Times New Roman" w:cs="Times New Roman"/>
          <w:sz w:val="28"/>
          <w:szCs w:val="28"/>
          <w:lang w:val="uk-UA"/>
        </w:rPr>
        <w:t>3) забезпечує підтримання та реагує на порушення громадського порядку під час розгляду справ судом, вживає заходів для припинення проявів неповаги до суду;</w:t>
      </w:r>
    </w:p>
    <w:p w14:paraId="3976F4FE" w14:textId="77777777" w:rsidR="00157F28" w:rsidRPr="00157F28" w:rsidRDefault="00157F28" w:rsidP="00157F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7F28">
        <w:rPr>
          <w:rFonts w:ascii="Times New Roman" w:hAnsi="Times New Roman" w:cs="Times New Roman"/>
          <w:sz w:val="28"/>
          <w:szCs w:val="28"/>
          <w:lang w:val="uk-UA"/>
        </w:rPr>
        <w:t>4) вживає заходи з охорони, забезпечення недоторканності та цілісності приміщень судів, органів й установ системи правосуддя, недоторканності та цілісності розташованого в таких приміщеннях майна, запобігання, недопущення чи припинення протиправних дій щодо нього;</w:t>
      </w:r>
    </w:p>
    <w:p w14:paraId="23A179E2" w14:textId="77777777" w:rsidR="00157F28" w:rsidRPr="00157F28" w:rsidRDefault="00157F28" w:rsidP="00157F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7F28">
        <w:rPr>
          <w:rFonts w:ascii="Times New Roman" w:hAnsi="Times New Roman" w:cs="Times New Roman"/>
          <w:sz w:val="28"/>
          <w:szCs w:val="28"/>
          <w:lang w:val="uk-UA"/>
        </w:rPr>
        <w:t>5) інформує старшого наряду про зміни в несенні служби, що можуть призвести до ускладнення обстановки з охорони об'єкта</w:t>
      </w:r>
      <w:r w:rsidRPr="00157F28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приміщень суду, органу й установи в системи правосуддя.</w:t>
      </w:r>
    </w:p>
    <w:p w14:paraId="45F9A498" w14:textId="152C25ED" w:rsidR="006D60B4" w:rsidRPr="00157F28" w:rsidRDefault="006D60B4" w:rsidP="005B32F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862E332" w14:textId="631A69F2" w:rsidR="006D60B4" w:rsidRDefault="006D60B4" w:rsidP="006D60B4">
      <w:pPr>
        <w:tabs>
          <w:tab w:val="left" w:pos="837"/>
        </w:tabs>
        <w:spacing w:after="0" w:line="240" w:lineRule="auto"/>
        <w:ind w:left="-108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CE4DF3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           2. Умови оплати праці:</w:t>
      </w:r>
    </w:p>
    <w:p w14:paraId="3B516E8C" w14:textId="253E3B38" w:rsidR="00FF6052" w:rsidRPr="00FF6052" w:rsidRDefault="006D60B4" w:rsidP="00FF605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CE4DF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1) </w:t>
      </w:r>
      <w:r w:rsidR="00FF6052" w:rsidRPr="00FF605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посадовий оклад – </w:t>
      </w:r>
      <w:r w:rsidR="00FF605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3170</w:t>
      </w:r>
      <w:r w:rsidR="00FF6052" w:rsidRPr="00FF605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,00 гривень відповідно до постанови Кабінету Міністрів України від 03 квітня 2019 року № 289 «Про грошове забезпечення співробітників Служби судової охорони», наказу Служби судової охорони від 27.12.2019 року № 281 «Про установлення посадових окладів співробітників територіальних підрозділів (територіальних управлінь) Служби судової охорони»; </w:t>
      </w:r>
    </w:p>
    <w:p w14:paraId="72AB67B3" w14:textId="3E0AD6B0" w:rsidR="006D60B4" w:rsidRPr="00CE4DF3" w:rsidRDefault="006D60B4" w:rsidP="00FF6052">
      <w:pPr>
        <w:tabs>
          <w:tab w:val="left" w:pos="837"/>
        </w:tabs>
        <w:spacing w:after="0" w:line="240" w:lineRule="auto"/>
        <w:ind w:left="-108" w:firstLine="851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CE4DF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2) грошове забезпечення – відповідно до частини першої статті 165 Закону України «Про судоустрій і статус суддів» складається з посадового окладу, </w:t>
      </w:r>
      <w:proofErr w:type="spellStart"/>
      <w:r w:rsidRPr="00CE4DF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окладу</w:t>
      </w:r>
      <w:proofErr w:type="spellEnd"/>
      <w:r w:rsidRPr="00CE4DF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</w:t>
      </w:r>
    </w:p>
    <w:p w14:paraId="075F587C" w14:textId="77777777" w:rsidR="006D60B4" w:rsidRDefault="006D60B4" w:rsidP="006D60B4">
      <w:pPr>
        <w:tabs>
          <w:tab w:val="left" w:pos="837"/>
        </w:tabs>
        <w:spacing w:after="0" w:line="240" w:lineRule="auto"/>
        <w:ind w:left="-108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14:paraId="3E2D9EB6" w14:textId="77777777" w:rsidR="0035124C" w:rsidRPr="00CE4DF3" w:rsidRDefault="0035124C" w:rsidP="006D60B4">
      <w:pPr>
        <w:tabs>
          <w:tab w:val="left" w:pos="837"/>
        </w:tabs>
        <w:spacing w:after="0" w:line="240" w:lineRule="auto"/>
        <w:ind w:left="-108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tbl>
      <w:tblPr>
        <w:tblW w:w="9984" w:type="dxa"/>
        <w:tblInd w:w="108" w:type="dxa"/>
        <w:tblLook w:val="0000" w:firstRow="0" w:lastRow="0" w:firstColumn="0" w:lastColumn="0" w:noHBand="0" w:noVBand="0"/>
      </w:tblPr>
      <w:tblGrid>
        <w:gridCol w:w="9984"/>
      </w:tblGrid>
      <w:tr w:rsidR="001B7E3F" w:rsidRPr="0024122D" w14:paraId="5A0FF697" w14:textId="77777777" w:rsidTr="0035124C">
        <w:trPr>
          <w:trHeight w:val="14772"/>
        </w:trPr>
        <w:tc>
          <w:tcPr>
            <w:tcW w:w="9984" w:type="dxa"/>
          </w:tcPr>
          <w:p w14:paraId="3B36EFFC" w14:textId="20425E6A" w:rsidR="00AC78D6" w:rsidRPr="00CE4DF3" w:rsidRDefault="00AC78D6" w:rsidP="00AC78D6">
            <w:pPr>
              <w:tabs>
                <w:tab w:val="left" w:pos="720"/>
              </w:tabs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E4D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lastRenderedPageBreak/>
              <w:t xml:space="preserve">          3. Інформація про строковість чи безстроковість призначення на посаду:</w:t>
            </w:r>
            <w:r w:rsidRPr="00CE4DF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  </w:t>
            </w:r>
          </w:p>
          <w:p w14:paraId="70EC7AFB" w14:textId="434092B0" w:rsidR="00AC78D6" w:rsidRPr="00CE4DF3" w:rsidRDefault="00F76ED2" w:rsidP="00AC78D6">
            <w:pPr>
              <w:spacing w:after="0" w:line="240" w:lineRule="auto"/>
              <w:ind w:left="-108"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б</w:t>
            </w:r>
            <w:r w:rsidR="00AC78D6" w:rsidRPr="00CE4DF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езстроково</w:t>
            </w:r>
          </w:p>
          <w:p w14:paraId="42A01833" w14:textId="77777777" w:rsidR="001E58FE" w:rsidRPr="00CE4DF3" w:rsidRDefault="001E58FE" w:rsidP="00AC78D6">
            <w:pPr>
              <w:spacing w:after="0" w:line="240" w:lineRule="auto"/>
              <w:ind w:left="-108" w:firstLine="851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14:paraId="77E2B0DA" w14:textId="4E0D3040" w:rsidR="001E58FE" w:rsidRPr="00CE4DF3" w:rsidRDefault="001E58FE" w:rsidP="00AC78D6">
            <w:pPr>
              <w:spacing w:after="0" w:line="240" w:lineRule="auto"/>
              <w:ind w:left="-108" w:firstLine="851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E4DF3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4. Перелік документів, необхідних для участі в конкурсі та строк їх подання:</w:t>
            </w:r>
          </w:p>
          <w:p w14:paraId="63960F6F" w14:textId="77777777" w:rsidR="005F01AD" w:rsidRPr="003C1F94" w:rsidRDefault="005F01AD" w:rsidP="005F01A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1F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1) письмова заява про участь у конкурсі, у якій також зазначається надання згоди на проведення спеціальної перевірки стосовно неї відповідно до Закону України «Про запобігання корупції» і на обробку персональних даних відповідно до Закону України «Про захист персональних даних»; </w:t>
            </w:r>
          </w:p>
          <w:p w14:paraId="0EDAF83C" w14:textId="77777777" w:rsidR="005F01AD" w:rsidRPr="003C1F94" w:rsidRDefault="005F01AD" w:rsidP="005F01A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1F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2) копія паспорта громадянина України, ідентифікаційний код; </w:t>
            </w:r>
          </w:p>
          <w:p w14:paraId="0171C049" w14:textId="77777777" w:rsidR="005F01AD" w:rsidRPr="003C1F94" w:rsidRDefault="005F01AD" w:rsidP="005F01A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1F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3) копії документів про освіту (диплом/атестат з додатком з оцінками); </w:t>
            </w:r>
          </w:p>
          <w:p w14:paraId="03EA63A0" w14:textId="77777777" w:rsidR="005F01AD" w:rsidRPr="003C1F94" w:rsidRDefault="005F01AD" w:rsidP="005F01A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1F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4) заповнена особова картка визначеного зразка з наклейною фотокарткою розміром 30х40 мм (форма П-2 – згідно з додатком), автобіографія (згідно з додатком);</w:t>
            </w:r>
          </w:p>
          <w:p w14:paraId="51FC9FF5" w14:textId="77777777" w:rsidR="005F01AD" w:rsidRPr="003C1F94" w:rsidRDefault="005F01AD" w:rsidP="005F01A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1F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5) декларація, визначена Законом України «Про запобігання корупції» (роздрукований примірник із сайту Національного агентства з питань запобігання корупції); </w:t>
            </w:r>
          </w:p>
          <w:p w14:paraId="63914D21" w14:textId="77777777" w:rsidR="005F01AD" w:rsidRPr="003C1F94" w:rsidRDefault="005F01AD" w:rsidP="005F01A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1F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6) копія трудової книжки; </w:t>
            </w:r>
          </w:p>
          <w:p w14:paraId="5848E4BF" w14:textId="77777777" w:rsidR="005F01AD" w:rsidRPr="003C1F94" w:rsidRDefault="005F01AD" w:rsidP="005F01A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1F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7) 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 (форма 086/о);</w:t>
            </w:r>
          </w:p>
          <w:p w14:paraId="7F7C5397" w14:textId="77777777" w:rsidR="005F01AD" w:rsidRPr="003C1F94" w:rsidRDefault="005F01AD" w:rsidP="005F01A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1F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7.1.) сертифікат про проходження профілактичного наркологічного огляду (форма № 140/о)</w:t>
            </w:r>
          </w:p>
          <w:p w14:paraId="5F9FD0BF" w14:textId="77777777" w:rsidR="005F01AD" w:rsidRPr="003C1F94" w:rsidRDefault="005F01AD" w:rsidP="005F01A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1F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7.2.) медична довідки про проходження обов’язкових попереднього та періодичного психіатричних оглядів (форма № 122/-2/о);</w:t>
            </w:r>
          </w:p>
          <w:p w14:paraId="11182A33" w14:textId="77777777" w:rsidR="005F01AD" w:rsidRPr="003C1F94" w:rsidRDefault="005F01AD" w:rsidP="005F01A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1F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8) копія військового квитка або посвідчення особи військовослужбовця (для військовозобов’язаних або військовослужбовців). </w:t>
            </w:r>
          </w:p>
          <w:p w14:paraId="610A83B7" w14:textId="5682C398" w:rsidR="00680075" w:rsidRPr="00CE4DF3" w:rsidRDefault="005F01AD" w:rsidP="00157F2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3C1F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Особа, яка бажає взяти участь у конкурсі, перед складанням кваліфікаційного іспиту пред’являє Комісії для проведення конкурсу на зайняття вакантних посад Служби паспорт громадянина України. </w:t>
            </w:r>
            <w:r w:rsidR="00A179B4">
              <w:rPr>
                <w:rFonts w:ascii="Times New Roman" w:hAnsi="Times New Roman"/>
                <w:sz w:val="28"/>
                <w:lang w:val="uk-UA"/>
              </w:rPr>
              <w:t xml:space="preserve"> </w:t>
            </w:r>
          </w:p>
          <w:p w14:paraId="6B6BF837" w14:textId="7196811F" w:rsidR="00680075" w:rsidRPr="00CE4DF3" w:rsidRDefault="00680075" w:rsidP="00680075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E4DF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 відповідності до частини 3 статті 54 Закону України «Про Національну поліцію», </w:t>
            </w:r>
            <w:r w:rsidRPr="00CE4DF3">
              <w:rPr>
                <w:rStyle w:val="rvts0"/>
                <w:rFonts w:ascii="Times New Roman" w:hAnsi="Times New Roman"/>
                <w:sz w:val="28"/>
                <w:szCs w:val="28"/>
                <w:lang w:val="uk-UA"/>
              </w:rPr>
              <w:t>особа, яка бажає взяти участь у конкурсі, має право додати до заяви про участь у конкурсі інші документи, зокрема такі, що підтверджують її відповідність кваліфікаційним вимогам.</w:t>
            </w:r>
          </w:p>
          <w:p w14:paraId="2ED75B15" w14:textId="77777777" w:rsidR="00680075" w:rsidRPr="00CE4DF3" w:rsidRDefault="00680075" w:rsidP="00680075">
            <w:pPr>
              <w:spacing w:after="0" w:line="240" w:lineRule="auto"/>
              <w:ind w:left="-108"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  <w:p w14:paraId="7269389D" w14:textId="5CAE7C55" w:rsidR="00DF3766" w:rsidRPr="00E73A5C" w:rsidRDefault="00DF3766" w:rsidP="00DF3766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73A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Документи приймаються з 08.</w:t>
            </w:r>
            <w:r w:rsidR="000B5C5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30</w:t>
            </w:r>
            <w:r w:rsidRPr="00E73A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години </w:t>
            </w:r>
            <w:r w:rsidR="003512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="008718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E73A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3512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березня</w:t>
            </w:r>
            <w:r w:rsidR="0049664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E73A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202</w:t>
            </w:r>
            <w:r w:rsidR="003512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Pr="00E73A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року до                     17:00 години </w:t>
            </w:r>
            <w:r w:rsidR="0049664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="003512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  <w:r w:rsidR="0049664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3512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березня</w:t>
            </w:r>
            <w:r w:rsidR="0049664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E73A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202</w:t>
            </w:r>
            <w:r w:rsidR="003512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Pr="00E73A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року за адресою: м. Черкаси, бульвар Шевченка, 245 (Територіальне управління Служби судової охорони у Черкаській області).</w:t>
            </w:r>
          </w:p>
          <w:p w14:paraId="1914F080" w14:textId="77777777" w:rsidR="00157F28" w:rsidRDefault="00157F28" w:rsidP="00680075">
            <w:pPr>
              <w:spacing w:after="0" w:line="240" w:lineRule="auto"/>
              <w:ind w:left="-108"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  <w:p w14:paraId="497D252D" w14:textId="2CE4BA66" w:rsidR="00680075" w:rsidRPr="00CE4DF3" w:rsidRDefault="00FF6052" w:rsidP="00680075">
            <w:pPr>
              <w:spacing w:after="0" w:line="240" w:lineRule="auto"/>
              <w:ind w:left="-108"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Н</w:t>
            </w:r>
            <w:r w:rsidR="00680075" w:rsidRPr="00CE4DF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а контролера ІІ категорії </w:t>
            </w:r>
            <w:r w:rsidR="0035124C" w:rsidRPr="0035124C">
              <w:rPr>
                <w:rFonts w:ascii="Times New Roman" w:eastAsia="Calibri" w:hAnsi="Times New Roman" w:cs="Times New Roman"/>
                <w:sz w:val="28"/>
                <w:szCs w:val="28"/>
                <w:lang w:val="uk-UA" w:bidi="en-US"/>
              </w:rPr>
              <w:t xml:space="preserve">1 відділення (м. Умань) 7 взвод охорони </w:t>
            </w:r>
            <w:r w:rsidR="00871816">
              <w:rPr>
                <w:rFonts w:ascii="Times New Roman" w:eastAsia="Calibri" w:hAnsi="Times New Roman" w:cs="Times New Roman"/>
                <w:sz w:val="28"/>
                <w:szCs w:val="28"/>
                <w:lang w:val="uk-UA" w:bidi="en-US"/>
              </w:rPr>
              <w:t xml:space="preserve">                 </w:t>
            </w:r>
            <w:r w:rsidR="0035124C" w:rsidRPr="0035124C">
              <w:rPr>
                <w:rFonts w:ascii="Times New Roman" w:eastAsia="Calibri" w:hAnsi="Times New Roman" w:cs="Times New Roman"/>
                <w:sz w:val="28"/>
                <w:szCs w:val="28"/>
                <w:lang w:val="uk-UA" w:bidi="en-US"/>
              </w:rPr>
              <w:t>(м. Умань) 2 підрозділ охорони (м. Звенигородка)</w:t>
            </w:r>
            <w:r w:rsidR="0035124C" w:rsidRPr="0035124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Територіального управління Служби судової охорони у Черкаській області</w:t>
            </w:r>
            <w:r w:rsidR="008F708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680075" w:rsidRPr="00CE4DF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</w:t>
            </w:r>
            <w:r w:rsidR="00680075" w:rsidRPr="00CE4DF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lastRenderedPageBreak/>
              <w:t>обмеження, пов’язані зі службою в поліції (частина третя статті 163 Закону України «Про судоустрій і статус суддів»).</w:t>
            </w:r>
          </w:p>
          <w:p w14:paraId="23797C4E" w14:textId="6011EDF7" w:rsidR="00CE705C" w:rsidRDefault="00CE705C" w:rsidP="00680075">
            <w:pPr>
              <w:spacing w:after="0" w:line="240" w:lineRule="auto"/>
              <w:ind w:left="-108"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  <w:p w14:paraId="2AE308C7" w14:textId="77777777" w:rsidR="00350161" w:rsidRPr="00CE4DF3" w:rsidRDefault="00350161" w:rsidP="00680075">
            <w:pPr>
              <w:spacing w:after="0" w:line="240" w:lineRule="auto"/>
              <w:ind w:left="-108"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  <w:p w14:paraId="5F47CD78" w14:textId="6C2F991C" w:rsidR="00146C84" w:rsidRPr="00CE4DF3" w:rsidRDefault="00593275" w:rsidP="00593275">
            <w:pPr>
              <w:tabs>
                <w:tab w:val="left" w:pos="641"/>
              </w:tabs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E4DF3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 xml:space="preserve">            </w:t>
            </w:r>
            <w:r w:rsidR="00146C84" w:rsidRPr="00CE4DF3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 xml:space="preserve">5. Місце, дата та час початку проведення конкурсу: </w:t>
            </w:r>
          </w:p>
          <w:p w14:paraId="4089F188" w14:textId="71B697E4" w:rsidR="0049664D" w:rsidRDefault="00C27DD1" w:rsidP="0049664D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       </w:t>
            </w:r>
            <w:r w:rsidR="0049664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4966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м. </w:t>
            </w:r>
            <w:proofErr w:type="spellStart"/>
            <w:r w:rsidR="004966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Черкаси</w:t>
            </w:r>
            <w:proofErr w:type="spellEnd"/>
            <w:r w:rsidR="004966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4966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вул</w:t>
            </w:r>
            <w:proofErr w:type="spellEnd"/>
            <w:r w:rsidR="004966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4966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Пастерівська</w:t>
            </w:r>
            <w:proofErr w:type="spellEnd"/>
            <w:r w:rsidR="004966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102, спор</w:t>
            </w:r>
            <w:r w:rsidR="0049664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т</w:t>
            </w:r>
            <w:r w:rsidR="004966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комплекс «Манеж»</w:t>
            </w:r>
            <w:r w:rsidR="0049664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="0035124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30</w:t>
            </w:r>
            <w:r w:rsidR="0049664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35124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березня</w:t>
            </w:r>
            <w:r w:rsidR="0049664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4966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</w:t>
            </w:r>
            <w:r w:rsidR="0035124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</w:t>
            </w:r>
            <w:r w:rsidR="004966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року</w:t>
            </w:r>
            <w:r w:rsidR="0049664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о </w:t>
            </w:r>
            <w:r w:rsidR="004966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09.00 </w:t>
            </w:r>
            <w:r w:rsidR="0049664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годині</w:t>
            </w:r>
            <w:r w:rsidR="004966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34DDB35E" w14:textId="0703CF38" w:rsidR="00593275" w:rsidRPr="0049664D" w:rsidRDefault="00593275" w:rsidP="00593275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</w:p>
          <w:p w14:paraId="12773C6D" w14:textId="7911B34A" w:rsidR="00593275" w:rsidRPr="00CE4DF3" w:rsidRDefault="00593275" w:rsidP="002D79AE">
            <w:pPr>
              <w:tabs>
                <w:tab w:val="left" w:pos="705"/>
              </w:tabs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val="uk-UA" w:eastAsia="ru-RU"/>
              </w:rPr>
            </w:pPr>
            <w:r w:rsidRPr="00CE4DF3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val="uk-UA" w:eastAsia="ru-RU"/>
              </w:rPr>
              <w:t xml:space="preserve">             6. Прізвище, ім’я та по батькові, номер телефону та адреса електронної пошти особи, яка надає додаткову інформацію з питань проведення конкурсу:</w:t>
            </w:r>
          </w:p>
          <w:p w14:paraId="0355D4B4" w14:textId="77777777" w:rsidR="00593275" w:rsidRPr="00CE4DF3" w:rsidRDefault="00593275" w:rsidP="0059327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E4D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Запісочний Олександр Іванович, (068) 932-49-72, </w:t>
            </w:r>
            <w:proofErr w:type="spellStart"/>
            <w:r w:rsidRPr="00CE4D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kadry.ck</w:t>
            </w:r>
            <w:proofErr w:type="spellEnd"/>
            <w:r w:rsidRPr="00CE4D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@</w:t>
            </w:r>
            <w:proofErr w:type="spellStart"/>
            <w:r w:rsidRPr="00CE4D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sso.court.gov.ua</w:t>
            </w:r>
            <w:proofErr w:type="spellEnd"/>
            <w:r w:rsidRPr="00CE4D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.;</w:t>
            </w:r>
          </w:p>
          <w:p w14:paraId="0ECDAC39" w14:textId="77777777" w:rsidR="00593275" w:rsidRPr="00CE4DF3" w:rsidRDefault="00593275" w:rsidP="0059327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E4D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Кріт Сергій Володимирович, (067) 707-91-14;</w:t>
            </w:r>
          </w:p>
          <w:p w14:paraId="0354CE58" w14:textId="0FD672F1" w:rsidR="00593275" w:rsidRPr="00CE4DF3" w:rsidRDefault="00593275" w:rsidP="0059327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uk-UA"/>
              </w:rPr>
            </w:pPr>
            <w:proofErr w:type="spellStart"/>
            <w:r w:rsidRPr="00CE4D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Рудікевич</w:t>
            </w:r>
            <w:proofErr w:type="spellEnd"/>
            <w:r w:rsidRPr="00CE4D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Валерій Володимирович, (0</w:t>
            </w:r>
            <w:r w:rsidR="004966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93</w:t>
            </w:r>
            <w:r w:rsidRPr="00CE4D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</w:t>
            </w:r>
            <w:r w:rsidR="004966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649</w:t>
            </w:r>
            <w:r w:rsidRPr="00CE4D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4966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</w:t>
            </w:r>
            <w:r w:rsidRPr="00CE4D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3501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83</w:t>
            </w:r>
            <w:r w:rsidRPr="00CE4D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2580F51B" w14:textId="77777777" w:rsidR="00146C84" w:rsidRPr="00CE4DF3" w:rsidRDefault="00146C84" w:rsidP="00680075">
            <w:pPr>
              <w:spacing w:after="0" w:line="240" w:lineRule="auto"/>
              <w:ind w:left="-108"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  <w:tbl>
            <w:tblPr>
              <w:tblW w:w="9768" w:type="dxa"/>
              <w:tblLook w:val="04A0" w:firstRow="1" w:lastRow="0" w:firstColumn="1" w:lastColumn="0" w:noHBand="0" w:noVBand="1"/>
            </w:tblPr>
            <w:tblGrid>
              <w:gridCol w:w="108"/>
              <w:gridCol w:w="3900"/>
              <w:gridCol w:w="108"/>
              <w:gridCol w:w="24"/>
              <w:gridCol w:w="5250"/>
              <w:gridCol w:w="108"/>
              <w:gridCol w:w="270"/>
            </w:tblGrid>
            <w:tr w:rsidR="00CE4DF3" w:rsidRPr="00CE4DF3" w14:paraId="509956F0" w14:textId="77777777" w:rsidTr="00C21849">
              <w:trPr>
                <w:gridBefore w:val="1"/>
                <w:gridAfter w:val="1"/>
                <w:wBefore w:w="108" w:type="dxa"/>
                <w:wAfter w:w="270" w:type="dxa"/>
                <w:trHeight w:val="408"/>
              </w:trPr>
              <w:tc>
                <w:tcPr>
                  <w:tcW w:w="9390" w:type="dxa"/>
                  <w:gridSpan w:val="5"/>
                </w:tcPr>
                <w:p w14:paraId="6FA369C1" w14:textId="77777777" w:rsidR="00CE4DF3" w:rsidRPr="00CE4DF3" w:rsidRDefault="00CE4DF3" w:rsidP="00CE4D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</w:p>
                <w:p w14:paraId="6B1CF2BE" w14:textId="77777777" w:rsidR="00CE4DF3" w:rsidRPr="00CE4DF3" w:rsidRDefault="00CE4DF3" w:rsidP="00CE4D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>Кваліфікаційні вимоги</w:t>
                  </w:r>
                </w:p>
              </w:tc>
            </w:tr>
            <w:tr w:rsidR="00CE4DF3" w:rsidRPr="00CE4DF3" w14:paraId="61B25137" w14:textId="77777777" w:rsidTr="00C21849">
              <w:trPr>
                <w:gridBefore w:val="1"/>
                <w:gridAfter w:val="1"/>
                <w:wBefore w:w="108" w:type="dxa"/>
                <w:wAfter w:w="270" w:type="dxa"/>
                <w:trHeight w:val="408"/>
              </w:trPr>
              <w:tc>
                <w:tcPr>
                  <w:tcW w:w="9390" w:type="dxa"/>
                  <w:gridSpan w:val="5"/>
                </w:tcPr>
                <w:p w14:paraId="25A90F07" w14:textId="77777777" w:rsidR="00CE4DF3" w:rsidRPr="00CE4DF3" w:rsidRDefault="00CE4DF3" w:rsidP="00CE4D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CE4DF3" w:rsidRPr="00CE4DF3" w14:paraId="3EF751B9" w14:textId="77777777" w:rsidTr="00C21849">
              <w:trPr>
                <w:gridBefore w:val="1"/>
                <w:gridAfter w:val="1"/>
                <w:wBefore w:w="108" w:type="dxa"/>
                <w:wAfter w:w="270" w:type="dxa"/>
                <w:trHeight w:val="408"/>
              </w:trPr>
              <w:tc>
                <w:tcPr>
                  <w:tcW w:w="4032" w:type="dxa"/>
                  <w:gridSpan w:val="3"/>
                  <w:hideMark/>
                </w:tcPr>
                <w:p w14:paraId="5FAA027C" w14:textId="5E80B903" w:rsidR="00CE4DF3" w:rsidRPr="00CE4DF3" w:rsidRDefault="00B555D7" w:rsidP="00CE4DF3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1</w:t>
                  </w:r>
                  <w:r w:rsidR="00CE4DF3"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. Освіта</w:t>
                  </w:r>
                </w:p>
              </w:tc>
              <w:tc>
                <w:tcPr>
                  <w:tcW w:w="5358" w:type="dxa"/>
                  <w:gridSpan w:val="2"/>
                  <w:hideMark/>
                </w:tcPr>
                <w:p w14:paraId="182E3015" w14:textId="4A4E321F" w:rsidR="00CE4DF3" w:rsidRPr="00CE4DF3" w:rsidRDefault="00CE4DF3" w:rsidP="00CE4DF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повна </w:t>
                  </w:r>
                  <w:r w:rsidR="00EC579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загальна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середня освіта</w:t>
                  </w:r>
                </w:p>
              </w:tc>
            </w:tr>
            <w:tr w:rsidR="00CE4DF3" w:rsidRPr="00CE4DF3" w14:paraId="5347651C" w14:textId="77777777" w:rsidTr="00C21849">
              <w:trPr>
                <w:gridBefore w:val="1"/>
                <w:gridAfter w:val="1"/>
                <w:wBefore w:w="108" w:type="dxa"/>
                <w:wAfter w:w="270" w:type="dxa"/>
                <w:trHeight w:val="408"/>
              </w:trPr>
              <w:tc>
                <w:tcPr>
                  <w:tcW w:w="4032" w:type="dxa"/>
                  <w:gridSpan w:val="3"/>
                  <w:hideMark/>
                </w:tcPr>
                <w:p w14:paraId="3106F39C" w14:textId="6CD67928" w:rsidR="00CE4DF3" w:rsidRPr="00CE4DF3" w:rsidRDefault="00B555D7" w:rsidP="00CE4DF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2</w:t>
                  </w:r>
                  <w:r w:rsidR="00CE4DF3"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. Досвід роботи</w:t>
                  </w:r>
                </w:p>
              </w:tc>
              <w:tc>
                <w:tcPr>
                  <w:tcW w:w="5358" w:type="dxa"/>
                  <w:gridSpan w:val="2"/>
                </w:tcPr>
                <w:p w14:paraId="39C19A40" w14:textId="1B85A305" w:rsidR="00CE4DF3" w:rsidRPr="00CE4DF3" w:rsidRDefault="0000401D" w:rsidP="0000401D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00401D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без досвіду роботи (перевага надається кандидатам з досвідом роботи в правоохоронних органах чи інших військових формуваннях)</w:t>
                  </w:r>
                  <w:r w:rsidR="006873F1" w:rsidRPr="0000401D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, </w:t>
                  </w:r>
                  <w:r w:rsidR="006873F1" w:rsidRPr="0000401D">
                    <w:rPr>
                      <w:rFonts w:ascii="Times New Roman" w:hAnsi="Times New Roman" w:cs="Times New Roman"/>
                      <w:iCs/>
                      <w:sz w:val="28"/>
                      <w:szCs w:val="28"/>
                      <w:lang w:val="uk-UA"/>
                    </w:rPr>
                    <w:t>відсутність у кандидата офіцерських звань чи спеціальних звань середнього складу</w:t>
                  </w:r>
                  <w:r w:rsidR="006873F1" w:rsidRPr="0000401D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.</w:t>
                  </w:r>
                  <w:r w:rsidR="00E61F8F" w:rsidRPr="0000401D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</w:t>
                  </w:r>
                </w:p>
              </w:tc>
            </w:tr>
            <w:tr w:rsidR="00CE4DF3" w:rsidRPr="00CE4DF3" w14:paraId="54FD9886" w14:textId="77777777" w:rsidTr="00C21849">
              <w:trPr>
                <w:gridBefore w:val="1"/>
                <w:gridAfter w:val="1"/>
                <w:wBefore w:w="108" w:type="dxa"/>
                <w:wAfter w:w="270" w:type="dxa"/>
                <w:trHeight w:val="408"/>
              </w:trPr>
              <w:tc>
                <w:tcPr>
                  <w:tcW w:w="4032" w:type="dxa"/>
                  <w:gridSpan w:val="3"/>
                  <w:hideMark/>
                </w:tcPr>
                <w:p w14:paraId="74FED788" w14:textId="4C6CD7D6" w:rsidR="00CE4DF3" w:rsidRPr="00CE4DF3" w:rsidRDefault="00B555D7" w:rsidP="00CE4DF3">
                  <w:pPr>
                    <w:spacing w:after="0" w:line="240" w:lineRule="auto"/>
                    <w:ind w:right="-39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3</w:t>
                  </w:r>
                  <w:r w:rsidR="00CE4DF3"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. Володіння державною мовою</w:t>
                  </w:r>
                </w:p>
              </w:tc>
              <w:tc>
                <w:tcPr>
                  <w:tcW w:w="5358" w:type="dxa"/>
                  <w:gridSpan w:val="2"/>
                  <w:hideMark/>
                </w:tcPr>
                <w:p w14:paraId="6F9F7FFA" w14:textId="77777777" w:rsidR="00CE4DF3" w:rsidRPr="00CE4DF3" w:rsidRDefault="00CE4DF3" w:rsidP="00CE4DF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вільне володіння державною мовою.</w:t>
                  </w:r>
                </w:p>
              </w:tc>
            </w:tr>
            <w:tr w:rsidR="00CE4DF3" w:rsidRPr="00CE4DF3" w14:paraId="36A583A5" w14:textId="77777777" w:rsidTr="00C21849">
              <w:trPr>
                <w:gridBefore w:val="1"/>
                <w:gridAfter w:val="1"/>
                <w:wBefore w:w="108" w:type="dxa"/>
                <w:wAfter w:w="270" w:type="dxa"/>
                <w:trHeight w:val="408"/>
              </w:trPr>
              <w:tc>
                <w:tcPr>
                  <w:tcW w:w="9390" w:type="dxa"/>
                  <w:gridSpan w:val="5"/>
                </w:tcPr>
                <w:p w14:paraId="1FD12C84" w14:textId="77777777" w:rsidR="00CE4DF3" w:rsidRPr="00CE4DF3" w:rsidRDefault="00CE4DF3" w:rsidP="00CE4DF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CE4DF3" w:rsidRPr="00CE4DF3" w14:paraId="5DF791CC" w14:textId="77777777" w:rsidTr="00C21849">
              <w:trPr>
                <w:gridBefore w:val="1"/>
                <w:gridAfter w:val="1"/>
                <w:wBefore w:w="108" w:type="dxa"/>
                <w:wAfter w:w="270" w:type="dxa"/>
                <w:trHeight w:val="408"/>
              </w:trPr>
              <w:tc>
                <w:tcPr>
                  <w:tcW w:w="9390" w:type="dxa"/>
                  <w:gridSpan w:val="5"/>
                </w:tcPr>
                <w:p w14:paraId="06B8138E" w14:textId="77777777" w:rsidR="00CE4DF3" w:rsidRPr="00CE4DF3" w:rsidRDefault="00CE4DF3" w:rsidP="00CE4DF3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>Вимоги до компетентності</w:t>
                  </w:r>
                </w:p>
                <w:p w14:paraId="5ED2F46B" w14:textId="77777777" w:rsidR="00CE4DF3" w:rsidRPr="00CE4DF3" w:rsidRDefault="00CE4DF3" w:rsidP="00CE4DF3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CE4DF3" w:rsidRPr="00CE4DF3" w14:paraId="5E813453" w14:textId="77777777" w:rsidTr="00C21849">
              <w:trPr>
                <w:gridBefore w:val="1"/>
                <w:gridAfter w:val="1"/>
                <w:wBefore w:w="108" w:type="dxa"/>
                <w:wAfter w:w="270" w:type="dxa"/>
                <w:trHeight w:val="408"/>
              </w:trPr>
              <w:tc>
                <w:tcPr>
                  <w:tcW w:w="4008" w:type="dxa"/>
                  <w:gridSpan w:val="2"/>
                  <w:hideMark/>
                </w:tcPr>
                <w:p w14:paraId="7DA132A5" w14:textId="77777777" w:rsidR="00CE4DF3" w:rsidRPr="00CE4DF3" w:rsidRDefault="00CE4DF3" w:rsidP="00CE4DF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1. Вміння працювати в колективі</w:t>
                  </w:r>
                </w:p>
              </w:tc>
              <w:tc>
                <w:tcPr>
                  <w:tcW w:w="5382" w:type="dxa"/>
                  <w:gridSpan w:val="3"/>
                  <w:shd w:val="clear" w:color="auto" w:fill="FFFFFF"/>
                  <w:hideMark/>
                </w:tcPr>
                <w:p w14:paraId="318A6B8B" w14:textId="1A6263A6" w:rsidR="00CE4DF3" w:rsidRPr="00CE4DF3" w:rsidRDefault="00CE4DF3" w:rsidP="00E662D9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щирість та відкритість;</w:t>
                  </w:r>
                  <w:r w:rsidR="00E662D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орієнтація на досягнення ефективного результату діяльності рівне ставлення та повага до колег</w:t>
                  </w:r>
                  <w:r w:rsidR="00006311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.</w:t>
                  </w:r>
                </w:p>
                <w:p w14:paraId="264C7715" w14:textId="77777777" w:rsidR="00CE4DF3" w:rsidRPr="00CE4DF3" w:rsidRDefault="00CE4DF3" w:rsidP="00CE4DF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</w:p>
              </w:tc>
            </w:tr>
            <w:tr w:rsidR="00CE4DF3" w:rsidRPr="00CE4DF3" w14:paraId="648F9D8E" w14:textId="77777777" w:rsidTr="00C21849">
              <w:trPr>
                <w:gridBefore w:val="1"/>
                <w:gridAfter w:val="1"/>
                <w:wBefore w:w="108" w:type="dxa"/>
                <w:wAfter w:w="270" w:type="dxa"/>
                <w:trHeight w:val="408"/>
              </w:trPr>
              <w:tc>
                <w:tcPr>
                  <w:tcW w:w="4008" w:type="dxa"/>
                  <w:gridSpan w:val="2"/>
                  <w:hideMark/>
                </w:tcPr>
                <w:p w14:paraId="1DC129DF" w14:textId="77777777" w:rsidR="00CE4DF3" w:rsidRPr="00CE4DF3" w:rsidRDefault="00CE4DF3" w:rsidP="00CE4DF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2. Аналітичні здібності</w:t>
                  </w:r>
                </w:p>
              </w:tc>
              <w:tc>
                <w:tcPr>
                  <w:tcW w:w="5382" w:type="dxa"/>
                  <w:gridSpan w:val="3"/>
                  <w:shd w:val="clear" w:color="auto" w:fill="FFFFFF"/>
                </w:tcPr>
                <w:p w14:paraId="46BDC7C5" w14:textId="4B958443" w:rsidR="00CE4DF3" w:rsidRPr="00CE4DF3" w:rsidRDefault="00CE4DF3" w:rsidP="00E662D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здатність систематизувати, узагальнювати інформацію;</w:t>
                  </w:r>
                  <w:r w:rsidR="00E662D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гнучкість;</w:t>
                  </w:r>
                  <w:r w:rsidR="00E662D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проникливіст</w:t>
                  </w:r>
                  <w:r w:rsidR="008F7082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ь</w:t>
                  </w:r>
                  <w:r w:rsidR="00006311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.</w:t>
                  </w:r>
                </w:p>
                <w:p w14:paraId="79A5B14C" w14:textId="77777777" w:rsidR="00CE4DF3" w:rsidRPr="00CE4DF3" w:rsidRDefault="00CE4DF3" w:rsidP="00CE4DF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CE4DF3" w:rsidRPr="0024122D" w14:paraId="35D3AFBD" w14:textId="77777777" w:rsidTr="00C21849">
              <w:trPr>
                <w:gridBefore w:val="1"/>
                <w:gridAfter w:val="1"/>
                <w:wBefore w:w="108" w:type="dxa"/>
                <w:wAfter w:w="270" w:type="dxa"/>
                <w:trHeight w:val="408"/>
              </w:trPr>
              <w:tc>
                <w:tcPr>
                  <w:tcW w:w="4008" w:type="dxa"/>
                  <w:gridSpan w:val="2"/>
                  <w:hideMark/>
                </w:tcPr>
                <w:p w14:paraId="749C2E9E" w14:textId="77777777" w:rsidR="00CE4DF3" w:rsidRPr="00CE4DF3" w:rsidRDefault="00CE4DF3" w:rsidP="00CE4DF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3. Особистісні компетенції</w:t>
                  </w:r>
                </w:p>
              </w:tc>
              <w:tc>
                <w:tcPr>
                  <w:tcW w:w="5382" w:type="dxa"/>
                  <w:gridSpan w:val="3"/>
                  <w:shd w:val="clear" w:color="auto" w:fill="FFFFFF"/>
                  <w:hideMark/>
                </w:tcPr>
                <w:p w14:paraId="368E996B" w14:textId="41FFD794" w:rsidR="00CE4DF3" w:rsidRDefault="00CE4DF3" w:rsidP="00E662D9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неупередженість та порядність;</w:t>
                  </w:r>
                  <w:r w:rsidR="00ED10C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самостійність, організованість, відповідальність;</w:t>
                  </w:r>
                  <w:r w:rsidR="00442A06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наполегливість, рішучість, стриманість, здатність швидко приймати рішення в умовах обмеженого часу;</w:t>
                  </w:r>
                  <w:r w:rsidR="00E662D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стійкість до стресу, емоційних та фізичних навантажень;</w:t>
                  </w:r>
                  <w:r w:rsidR="00E662D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вміння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lastRenderedPageBreak/>
                    <w:t>аргументовано висловлювати свою думку;</w:t>
                  </w:r>
                  <w:r w:rsidR="00E662D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прагнення до розвитку та </w:t>
                  </w:r>
                  <w:r w:rsidR="00E662D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самовдосконалення</w:t>
                  </w:r>
                  <w:r w:rsidR="00006311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.</w:t>
                  </w:r>
                </w:p>
                <w:p w14:paraId="3F712EBD" w14:textId="77777777" w:rsidR="009F7B2D" w:rsidRDefault="009F7B2D" w:rsidP="00E662D9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  <w:p w14:paraId="48BA802A" w14:textId="6DF04B88" w:rsidR="00E662D9" w:rsidRPr="00CE4DF3" w:rsidRDefault="00E662D9" w:rsidP="00E662D9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CE4DF3" w:rsidRPr="00CE4DF3" w14:paraId="6E629D81" w14:textId="77777777" w:rsidTr="00C21849">
              <w:trPr>
                <w:trHeight w:val="408"/>
              </w:trPr>
              <w:tc>
                <w:tcPr>
                  <w:tcW w:w="4008" w:type="dxa"/>
                  <w:gridSpan w:val="2"/>
                  <w:shd w:val="clear" w:color="auto" w:fill="FFFFFF"/>
                  <w:hideMark/>
                </w:tcPr>
                <w:p w14:paraId="1509AF64" w14:textId="77777777" w:rsidR="00CE4DF3" w:rsidRPr="00CE4DF3" w:rsidRDefault="00CE4DF3" w:rsidP="00CE4DF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 w:eastAsia="ru-RU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 w:eastAsia="ru-RU"/>
                    </w:rPr>
                    <w:lastRenderedPageBreak/>
                    <w:t>4. Забезпечення охорони об’єктів системи правосуддя</w:t>
                  </w:r>
                </w:p>
              </w:tc>
              <w:tc>
                <w:tcPr>
                  <w:tcW w:w="5760" w:type="dxa"/>
                  <w:gridSpan w:val="5"/>
                  <w:shd w:val="clear" w:color="auto" w:fill="FFFFFF"/>
                </w:tcPr>
                <w:p w14:paraId="2F9A5EFA" w14:textId="77777777" w:rsidR="00CE4DF3" w:rsidRPr="00CE4DF3" w:rsidRDefault="00CE4DF3" w:rsidP="00CE4DF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 w:eastAsia="ru-RU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 w:eastAsia="ru-RU"/>
                    </w:rPr>
                    <w:t>знання законодавства, яке регулює діяльність судових та правоохоронних органів;</w:t>
                  </w:r>
                </w:p>
                <w:p w14:paraId="503A79E1" w14:textId="0EFE2F6C" w:rsidR="00CE4DF3" w:rsidRPr="00CE4DF3" w:rsidRDefault="00CE4DF3" w:rsidP="00CE4DF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 w:eastAsia="ru-RU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 w:eastAsia="ru-RU"/>
                    </w:rPr>
                    <w:t>знання системи правоохоронних органів, розмежування їх компетенції, порядок забезпечення їх співпраці</w:t>
                  </w:r>
                  <w:r w:rsidR="00006311">
                    <w:rPr>
                      <w:rFonts w:ascii="Times New Roman" w:hAnsi="Times New Roman"/>
                      <w:sz w:val="28"/>
                      <w:szCs w:val="28"/>
                      <w:lang w:val="uk-UA" w:eastAsia="ru-RU"/>
                    </w:rPr>
                    <w:t>.</w:t>
                  </w:r>
                </w:p>
              </w:tc>
            </w:tr>
            <w:tr w:rsidR="00CE4DF3" w:rsidRPr="00CE4DF3" w14:paraId="44715A8A" w14:textId="77777777" w:rsidTr="00C21849">
              <w:trPr>
                <w:gridBefore w:val="1"/>
                <w:gridAfter w:val="1"/>
                <w:wBefore w:w="108" w:type="dxa"/>
                <w:wAfter w:w="270" w:type="dxa"/>
                <w:trHeight w:val="408"/>
              </w:trPr>
              <w:tc>
                <w:tcPr>
                  <w:tcW w:w="4008" w:type="dxa"/>
                  <w:gridSpan w:val="2"/>
                </w:tcPr>
                <w:p w14:paraId="584145DD" w14:textId="77777777" w:rsidR="00CE4DF3" w:rsidRPr="00CE4DF3" w:rsidRDefault="00CE4DF3" w:rsidP="00CE4DF3">
                  <w:pP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382" w:type="dxa"/>
                  <w:gridSpan w:val="3"/>
                </w:tcPr>
                <w:p w14:paraId="5B220D9E" w14:textId="77777777" w:rsidR="00CE4DF3" w:rsidRPr="00CE4DF3" w:rsidRDefault="00CE4DF3" w:rsidP="00CE4DF3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CE4DF3" w:rsidRPr="00CE4DF3" w14:paraId="003B3565" w14:textId="77777777" w:rsidTr="00C21849">
              <w:trPr>
                <w:gridAfter w:val="2"/>
                <w:wAfter w:w="378" w:type="dxa"/>
                <w:trHeight w:val="408"/>
              </w:trPr>
              <w:tc>
                <w:tcPr>
                  <w:tcW w:w="9390" w:type="dxa"/>
                  <w:gridSpan w:val="5"/>
                  <w:hideMark/>
                </w:tcPr>
                <w:p w14:paraId="4BAB2870" w14:textId="77777777" w:rsidR="00CE4DF3" w:rsidRPr="00CE4DF3" w:rsidRDefault="00CE4DF3" w:rsidP="00CE4DF3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>Професійні знання</w:t>
                  </w:r>
                </w:p>
              </w:tc>
            </w:tr>
            <w:tr w:rsidR="00CE4DF3" w:rsidRPr="0024122D" w14:paraId="1E603B97" w14:textId="77777777" w:rsidTr="00C21849">
              <w:trPr>
                <w:gridAfter w:val="2"/>
                <w:wAfter w:w="378" w:type="dxa"/>
                <w:trHeight w:val="408"/>
              </w:trPr>
              <w:tc>
                <w:tcPr>
                  <w:tcW w:w="4008" w:type="dxa"/>
                  <w:gridSpan w:val="2"/>
                  <w:hideMark/>
                </w:tcPr>
                <w:p w14:paraId="7A7C1BF6" w14:textId="77777777" w:rsidR="00CE4DF3" w:rsidRPr="00CE4DF3" w:rsidRDefault="00CE4DF3" w:rsidP="00CE4DF3">
                  <w:pP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1. Знання законодавства</w:t>
                  </w:r>
                </w:p>
              </w:tc>
              <w:tc>
                <w:tcPr>
                  <w:tcW w:w="5382" w:type="dxa"/>
                  <w:gridSpan w:val="3"/>
                </w:tcPr>
                <w:p w14:paraId="500D0406" w14:textId="72E2A69B" w:rsidR="00CE4DF3" w:rsidRPr="00CE4DF3" w:rsidRDefault="00CE4DF3" w:rsidP="00E662D9">
                  <w:pPr>
                    <w:ind w:left="171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знання Конституції України, законів України «Про судоустрій і статус суддів», «Про Національну поліцію», «Про запобігання корупції», Кодексу України про адміністративні правопорушення, Кримінальн</w:t>
                  </w:r>
                  <w:r w:rsidR="0000401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ого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кодекс</w:t>
                  </w:r>
                  <w:r w:rsidR="0000401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у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України.</w:t>
                  </w:r>
                </w:p>
              </w:tc>
            </w:tr>
          </w:tbl>
          <w:p w14:paraId="5B229DE3" w14:textId="68F7F0F7" w:rsidR="00CE4DF3" w:rsidRPr="00CE4DF3" w:rsidRDefault="00CE4DF3" w:rsidP="001B7E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14:paraId="5A685BD3" w14:textId="77777777" w:rsidR="00BB427F" w:rsidRPr="001B7E3F" w:rsidRDefault="00BB427F">
      <w:pPr>
        <w:rPr>
          <w:lang w:val="uk-UA"/>
        </w:rPr>
      </w:pPr>
    </w:p>
    <w:sectPr w:rsidR="00BB427F" w:rsidRPr="001B7E3F" w:rsidSect="00506B8E">
      <w:headerReference w:type="default" r:id="rId8"/>
      <w:pgSz w:w="11906" w:h="16838" w:code="9"/>
      <w:pgMar w:top="567" w:right="567" w:bottom="425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C63327" w14:textId="77777777" w:rsidR="00BA78A9" w:rsidRDefault="00BA78A9">
      <w:pPr>
        <w:spacing w:after="0" w:line="240" w:lineRule="auto"/>
      </w:pPr>
      <w:r>
        <w:separator/>
      </w:r>
    </w:p>
  </w:endnote>
  <w:endnote w:type="continuationSeparator" w:id="0">
    <w:p w14:paraId="5E87CE69" w14:textId="77777777" w:rsidR="00BA78A9" w:rsidRDefault="00BA7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5D96B8" w14:textId="77777777" w:rsidR="00BA78A9" w:rsidRDefault="00BA78A9">
      <w:pPr>
        <w:spacing w:after="0" w:line="240" w:lineRule="auto"/>
      </w:pPr>
      <w:r>
        <w:separator/>
      </w:r>
    </w:p>
  </w:footnote>
  <w:footnote w:type="continuationSeparator" w:id="0">
    <w:p w14:paraId="5EA6C6C7" w14:textId="77777777" w:rsidR="00BA78A9" w:rsidRDefault="00BA78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345287"/>
    </w:sdtPr>
    <w:sdtEndPr/>
    <w:sdtContent>
      <w:p w14:paraId="3C6ACB27" w14:textId="77777777" w:rsidR="00E902D7" w:rsidRDefault="001B7E3F">
        <w:pPr>
          <w:pStyle w:val="a3"/>
          <w:jc w:val="center"/>
        </w:pPr>
        <w:r>
          <w:rPr>
            <w:lang w:val="uk-UA"/>
          </w:rPr>
          <w:fldChar w:fldCharType="begin"/>
        </w:r>
        <w:r>
          <w:instrText>PAGE   \* MERGEFORMAT</w:instrText>
        </w:r>
        <w:r>
          <w:rPr>
            <w:lang w:val="uk-UA"/>
          </w:rPr>
          <w:fldChar w:fldCharType="separate"/>
        </w:r>
        <w:r w:rsidR="0024122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8006757" w14:textId="77777777" w:rsidR="00E902D7" w:rsidRDefault="0024122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3B0"/>
    <w:rsid w:val="00003BF3"/>
    <w:rsid w:val="0000401D"/>
    <w:rsid w:val="00006311"/>
    <w:rsid w:val="00013651"/>
    <w:rsid w:val="00027B09"/>
    <w:rsid w:val="00040185"/>
    <w:rsid w:val="000B37A6"/>
    <w:rsid w:val="000B5C5F"/>
    <w:rsid w:val="000F09F4"/>
    <w:rsid w:val="00146C84"/>
    <w:rsid w:val="00157F28"/>
    <w:rsid w:val="0018355B"/>
    <w:rsid w:val="001B5434"/>
    <w:rsid w:val="001B7E3F"/>
    <w:rsid w:val="001E58FE"/>
    <w:rsid w:val="0024122D"/>
    <w:rsid w:val="00245B05"/>
    <w:rsid w:val="002640C7"/>
    <w:rsid w:val="002D79AE"/>
    <w:rsid w:val="002E49C5"/>
    <w:rsid w:val="002F7290"/>
    <w:rsid w:val="00334021"/>
    <w:rsid w:val="003439D5"/>
    <w:rsid w:val="003449DF"/>
    <w:rsid w:val="00345428"/>
    <w:rsid w:val="00350161"/>
    <w:rsid w:val="0035124C"/>
    <w:rsid w:val="003615D1"/>
    <w:rsid w:val="0037727A"/>
    <w:rsid w:val="00384DDE"/>
    <w:rsid w:val="00392C3A"/>
    <w:rsid w:val="003C1F94"/>
    <w:rsid w:val="00407D33"/>
    <w:rsid w:val="00442A06"/>
    <w:rsid w:val="00443CC8"/>
    <w:rsid w:val="0049664D"/>
    <w:rsid w:val="00506B8E"/>
    <w:rsid w:val="00516370"/>
    <w:rsid w:val="00547BCF"/>
    <w:rsid w:val="00572871"/>
    <w:rsid w:val="00593275"/>
    <w:rsid w:val="0059589A"/>
    <w:rsid w:val="005B32F0"/>
    <w:rsid w:val="005F01AD"/>
    <w:rsid w:val="006063A4"/>
    <w:rsid w:val="006141D9"/>
    <w:rsid w:val="00621EAC"/>
    <w:rsid w:val="006467C3"/>
    <w:rsid w:val="00661BFF"/>
    <w:rsid w:val="00674E04"/>
    <w:rsid w:val="00680075"/>
    <w:rsid w:val="006873F1"/>
    <w:rsid w:val="00692E63"/>
    <w:rsid w:val="006D60B4"/>
    <w:rsid w:val="00733A54"/>
    <w:rsid w:val="00761104"/>
    <w:rsid w:val="0079045C"/>
    <w:rsid w:val="007E312E"/>
    <w:rsid w:val="007E4290"/>
    <w:rsid w:val="00867183"/>
    <w:rsid w:val="00871816"/>
    <w:rsid w:val="00882826"/>
    <w:rsid w:val="008A4DD0"/>
    <w:rsid w:val="008C03FA"/>
    <w:rsid w:val="008C7501"/>
    <w:rsid w:val="008F18C2"/>
    <w:rsid w:val="008F7082"/>
    <w:rsid w:val="00924EF1"/>
    <w:rsid w:val="0094153E"/>
    <w:rsid w:val="00952D6C"/>
    <w:rsid w:val="009603B0"/>
    <w:rsid w:val="00967916"/>
    <w:rsid w:val="009A1D7E"/>
    <w:rsid w:val="009B0700"/>
    <w:rsid w:val="009B4A84"/>
    <w:rsid w:val="009D0B4B"/>
    <w:rsid w:val="009E3FCA"/>
    <w:rsid w:val="009F7B2D"/>
    <w:rsid w:val="00A179B4"/>
    <w:rsid w:val="00A70C4B"/>
    <w:rsid w:val="00A94DFE"/>
    <w:rsid w:val="00AB3214"/>
    <w:rsid w:val="00AB322F"/>
    <w:rsid w:val="00AC1EB5"/>
    <w:rsid w:val="00AC78D6"/>
    <w:rsid w:val="00B14DCD"/>
    <w:rsid w:val="00B555D7"/>
    <w:rsid w:val="00B76AE7"/>
    <w:rsid w:val="00B92405"/>
    <w:rsid w:val="00B95DD7"/>
    <w:rsid w:val="00BA78A9"/>
    <w:rsid w:val="00BB427F"/>
    <w:rsid w:val="00BC1D6A"/>
    <w:rsid w:val="00C167FB"/>
    <w:rsid w:val="00C17FB1"/>
    <w:rsid w:val="00C27DD1"/>
    <w:rsid w:val="00C4618C"/>
    <w:rsid w:val="00CA4A8F"/>
    <w:rsid w:val="00CE4DF3"/>
    <w:rsid w:val="00CE705C"/>
    <w:rsid w:val="00CF4E10"/>
    <w:rsid w:val="00D16E63"/>
    <w:rsid w:val="00D279BB"/>
    <w:rsid w:val="00D30D70"/>
    <w:rsid w:val="00D719E1"/>
    <w:rsid w:val="00DA1AFB"/>
    <w:rsid w:val="00DA1E6A"/>
    <w:rsid w:val="00DE0EDE"/>
    <w:rsid w:val="00DF3766"/>
    <w:rsid w:val="00E023B6"/>
    <w:rsid w:val="00E04E06"/>
    <w:rsid w:val="00E35BB4"/>
    <w:rsid w:val="00E5321C"/>
    <w:rsid w:val="00E61F8F"/>
    <w:rsid w:val="00E662D9"/>
    <w:rsid w:val="00E7340A"/>
    <w:rsid w:val="00E81B7A"/>
    <w:rsid w:val="00EA37A0"/>
    <w:rsid w:val="00EA51E8"/>
    <w:rsid w:val="00EC5799"/>
    <w:rsid w:val="00ED10C9"/>
    <w:rsid w:val="00F76BFD"/>
    <w:rsid w:val="00F76ED2"/>
    <w:rsid w:val="00F8516F"/>
    <w:rsid w:val="00FA3BFE"/>
    <w:rsid w:val="00FD14DC"/>
    <w:rsid w:val="00FF6052"/>
    <w:rsid w:val="00FF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E16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B7E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B7E3F"/>
  </w:style>
  <w:style w:type="character" w:customStyle="1" w:styleId="rvts0">
    <w:name w:val="rvts0"/>
    <w:basedOn w:val="a0"/>
    <w:rsid w:val="00B76AE7"/>
  </w:style>
  <w:style w:type="paragraph" w:styleId="a5">
    <w:name w:val="Balloon Text"/>
    <w:basedOn w:val="a"/>
    <w:link w:val="a6"/>
    <w:uiPriority w:val="99"/>
    <w:semiHidden/>
    <w:unhideWhenUsed/>
    <w:rsid w:val="00CE70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705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E5321C"/>
    <w:pPr>
      <w:ind w:left="720"/>
      <w:contextualSpacing/>
    </w:pPr>
  </w:style>
  <w:style w:type="paragraph" w:customStyle="1" w:styleId="rvps2">
    <w:name w:val="rvps2"/>
    <w:basedOn w:val="a"/>
    <w:rsid w:val="00E53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B7E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B7E3F"/>
  </w:style>
  <w:style w:type="character" w:customStyle="1" w:styleId="rvts0">
    <w:name w:val="rvts0"/>
    <w:basedOn w:val="a0"/>
    <w:rsid w:val="00B76AE7"/>
  </w:style>
  <w:style w:type="paragraph" w:styleId="a5">
    <w:name w:val="Balloon Text"/>
    <w:basedOn w:val="a"/>
    <w:link w:val="a6"/>
    <w:uiPriority w:val="99"/>
    <w:semiHidden/>
    <w:unhideWhenUsed/>
    <w:rsid w:val="00CE70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705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E5321C"/>
    <w:pPr>
      <w:ind w:left="720"/>
      <w:contextualSpacing/>
    </w:pPr>
  </w:style>
  <w:style w:type="paragraph" w:customStyle="1" w:styleId="rvps2">
    <w:name w:val="rvps2"/>
    <w:basedOn w:val="a"/>
    <w:rsid w:val="00E53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73F18E-67D2-4DB5-A213-8B39FF056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1031</Words>
  <Characters>5878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Serhio</cp:lastModifiedBy>
  <cp:revision>4</cp:revision>
  <cp:lastPrinted>2020-05-13T07:19:00Z</cp:lastPrinted>
  <dcterms:created xsi:type="dcterms:W3CDTF">2021-03-04T08:21:00Z</dcterms:created>
  <dcterms:modified xsi:type="dcterms:W3CDTF">2021-03-15T07:56:00Z</dcterms:modified>
</cp:coreProperties>
</file>