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E" w:rsidRPr="0010655F" w:rsidRDefault="00CF6CDE" w:rsidP="0010655F">
      <w:pPr>
        <w:ind w:left="5670"/>
        <w:rPr>
          <w:shd w:val="clear" w:color="auto" w:fill="FFFFFF"/>
        </w:rPr>
      </w:pPr>
      <w:r>
        <w:rPr>
          <w:color w:val="000000"/>
          <w:shd w:val="clear" w:color="auto" w:fill="FFFFFF"/>
        </w:rPr>
        <w:t>Додаток 1</w:t>
      </w:r>
    </w:p>
    <w:p w:rsidR="00CF6CDE" w:rsidRPr="009B484D" w:rsidRDefault="00CF6CDE" w:rsidP="00CF6CDE">
      <w:pPr>
        <w:ind w:left="5670"/>
        <w:rPr>
          <w:rFonts w:ascii="Times New Roman" w:hAnsi="Times New Roman" w:cs="Times New Roman"/>
          <w:b/>
        </w:rPr>
      </w:pPr>
      <w:r w:rsidRPr="009B484D">
        <w:rPr>
          <w:rFonts w:ascii="Times New Roman" w:hAnsi="Times New Roman" w:cs="Times New Roman"/>
          <w:b/>
        </w:rPr>
        <w:t>ЗАТВЕРДЖЕНО</w:t>
      </w:r>
    </w:p>
    <w:p w:rsidR="00144FFA" w:rsidRDefault="00CF6CDE" w:rsidP="00DE6C2E">
      <w:pPr>
        <w:ind w:left="5670"/>
        <w:rPr>
          <w:rFonts w:ascii="Times New Roman" w:hAnsi="Times New Roman" w:cs="Times New Roman"/>
          <w:b/>
        </w:rPr>
      </w:pPr>
      <w:r w:rsidRPr="009B484D">
        <w:rPr>
          <w:rFonts w:ascii="Times New Roman" w:hAnsi="Times New Roman" w:cs="Times New Roman"/>
          <w:b/>
        </w:rPr>
        <w:t>наказ</w:t>
      </w:r>
      <w:r w:rsidR="005057B2">
        <w:rPr>
          <w:rFonts w:ascii="Times New Roman" w:hAnsi="Times New Roman" w:cs="Times New Roman"/>
          <w:b/>
        </w:rPr>
        <w:t>ом</w:t>
      </w:r>
      <w:r w:rsidRPr="009B484D">
        <w:rPr>
          <w:rFonts w:ascii="Times New Roman" w:hAnsi="Times New Roman" w:cs="Times New Roman"/>
          <w:b/>
        </w:rPr>
        <w:t xml:space="preserve"> </w:t>
      </w:r>
      <w:r w:rsidR="00DE6C2E" w:rsidRPr="009B484D">
        <w:rPr>
          <w:rFonts w:ascii="Times New Roman" w:hAnsi="Times New Roman" w:cs="Times New Roman"/>
          <w:b/>
        </w:rPr>
        <w:t xml:space="preserve"> начальника </w:t>
      </w:r>
    </w:p>
    <w:p w:rsidR="00CF6CDE" w:rsidRPr="009B484D" w:rsidRDefault="00DE6C2E" w:rsidP="0010655F">
      <w:pPr>
        <w:ind w:left="5670"/>
        <w:rPr>
          <w:rFonts w:ascii="Times New Roman" w:hAnsi="Times New Roman" w:cs="Times New Roman"/>
          <w:b/>
        </w:rPr>
      </w:pPr>
      <w:r w:rsidRPr="009B484D">
        <w:rPr>
          <w:rFonts w:ascii="Times New Roman" w:hAnsi="Times New Roman" w:cs="Times New Roman"/>
          <w:b/>
        </w:rPr>
        <w:t xml:space="preserve">Територіального управління Державної судової адміністрації України у Черкаській  області </w:t>
      </w:r>
    </w:p>
    <w:p w:rsidR="00CF6CDE" w:rsidRPr="009B484D" w:rsidRDefault="0010655F" w:rsidP="00CF6CDE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E5A4A">
        <w:rPr>
          <w:rFonts w:ascii="Times New Roman" w:hAnsi="Times New Roman" w:cs="Times New Roman"/>
          <w:b/>
        </w:rPr>
        <w:t>22</w:t>
      </w:r>
      <w:r w:rsidR="005057B2">
        <w:rPr>
          <w:rFonts w:ascii="Times New Roman" w:hAnsi="Times New Roman" w:cs="Times New Roman"/>
          <w:b/>
        </w:rPr>
        <w:t>.01</w:t>
      </w:r>
      <w:r w:rsidR="00CF6CDE" w:rsidRPr="009B484D">
        <w:rPr>
          <w:rFonts w:ascii="Times New Roman" w:hAnsi="Times New Roman" w:cs="Times New Roman"/>
          <w:b/>
        </w:rPr>
        <w:t>.20</w:t>
      </w:r>
      <w:r w:rsidR="005057B2">
        <w:rPr>
          <w:rFonts w:ascii="Times New Roman" w:hAnsi="Times New Roman" w:cs="Times New Roman"/>
          <w:b/>
        </w:rPr>
        <w:t>20</w:t>
      </w:r>
      <w:r w:rsidR="00CF6CDE" w:rsidRPr="009B484D">
        <w:rPr>
          <w:rFonts w:ascii="Times New Roman" w:hAnsi="Times New Roman" w:cs="Times New Roman"/>
          <w:b/>
        </w:rPr>
        <w:t xml:space="preserve"> №</w:t>
      </w:r>
      <w:r w:rsidR="00BE62F0">
        <w:rPr>
          <w:rFonts w:ascii="Times New Roman" w:hAnsi="Times New Roman" w:cs="Times New Roman"/>
          <w:b/>
        </w:rPr>
        <w:t xml:space="preserve"> 2-о</w:t>
      </w:r>
      <w:r w:rsidR="00DE6C2E" w:rsidRPr="009B484D">
        <w:rPr>
          <w:rFonts w:ascii="Times New Roman" w:hAnsi="Times New Roman" w:cs="Times New Roman"/>
          <w:b/>
        </w:rPr>
        <w:t xml:space="preserve">     </w:t>
      </w:r>
    </w:p>
    <w:p w:rsidR="00CF6CDE" w:rsidRPr="009B484D" w:rsidRDefault="00CF6CDE" w:rsidP="00CF6CDE">
      <w:pPr>
        <w:rPr>
          <w:rFonts w:ascii="Times New Roman" w:hAnsi="Times New Roman"/>
          <w:sz w:val="28"/>
          <w:szCs w:val="28"/>
        </w:rPr>
      </w:pPr>
    </w:p>
    <w:p w:rsidR="00144FFA" w:rsidRDefault="00CF6CDE" w:rsidP="00144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84D">
        <w:rPr>
          <w:rFonts w:ascii="Times New Roman" w:hAnsi="Times New Roman"/>
          <w:b/>
          <w:sz w:val="28"/>
          <w:szCs w:val="28"/>
        </w:rPr>
        <w:t xml:space="preserve">УМОВИ </w:t>
      </w:r>
      <w:r w:rsidRPr="009B484D">
        <w:rPr>
          <w:rFonts w:ascii="Times New Roman" w:hAnsi="Times New Roman"/>
          <w:sz w:val="28"/>
          <w:szCs w:val="28"/>
        </w:rPr>
        <w:br/>
        <w:t>проведення конкурсу на зайняття</w:t>
      </w:r>
      <w:r w:rsidR="00144FFA">
        <w:rPr>
          <w:rFonts w:ascii="Times New Roman" w:hAnsi="Times New Roman"/>
          <w:sz w:val="28"/>
          <w:szCs w:val="28"/>
        </w:rPr>
        <w:t xml:space="preserve"> вакантної</w:t>
      </w:r>
      <w:r w:rsidRPr="009B484D">
        <w:rPr>
          <w:rFonts w:ascii="Times New Roman" w:hAnsi="Times New Roman"/>
          <w:sz w:val="28"/>
          <w:szCs w:val="28"/>
        </w:rPr>
        <w:t xml:space="preserve"> поса</w:t>
      </w:r>
      <w:r w:rsidR="00CB3A15" w:rsidRPr="009B484D">
        <w:rPr>
          <w:rFonts w:ascii="Times New Roman" w:hAnsi="Times New Roman"/>
          <w:sz w:val="28"/>
          <w:szCs w:val="28"/>
        </w:rPr>
        <w:t xml:space="preserve">ди державної </w:t>
      </w:r>
    </w:p>
    <w:p w:rsidR="00CF6CDE" w:rsidRDefault="00CB3A15" w:rsidP="00144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84D">
        <w:rPr>
          <w:rFonts w:ascii="Times New Roman" w:hAnsi="Times New Roman"/>
          <w:sz w:val="28"/>
          <w:szCs w:val="28"/>
        </w:rPr>
        <w:t>служби категорії «Б</w:t>
      </w:r>
      <w:r w:rsidR="00CF6CDE" w:rsidRPr="009B484D">
        <w:rPr>
          <w:rFonts w:ascii="Times New Roman" w:hAnsi="Times New Roman"/>
          <w:sz w:val="28"/>
          <w:szCs w:val="28"/>
        </w:rPr>
        <w:t xml:space="preserve">» </w:t>
      </w:r>
    </w:p>
    <w:p w:rsidR="00144FFA" w:rsidRPr="009B484D" w:rsidRDefault="00144FFA" w:rsidP="00144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3A15" w:rsidRPr="009B484D" w:rsidRDefault="00CB3A15" w:rsidP="005057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484D">
        <w:rPr>
          <w:rFonts w:ascii="Times New Roman" w:hAnsi="Times New Roman"/>
          <w:sz w:val="28"/>
          <w:szCs w:val="28"/>
        </w:rPr>
        <w:t xml:space="preserve">Завідувача сектору організаційного забезпечення  діяльності судів та судової статистики  Територіального управління Державної судової адміністрації України у Черкаській області </w:t>
      </w:r>
    </w:p>
    <w:p w:rsidR="00CF6CDE" w:rsidRPr="009B484D" w:rsidRDefault="00CF6CDE" w:rsidP="005057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484D">
        <w:rPr>
          <w:rFonts w:ascii="Times New Roman" w:hAnsi="Times New Roman"/>
          <w:sz w:val="28"/>
          <w:szCs w:val="28"/>
        </w:rPr>
        <w:t>(вул.</w:t>
      </w:r>
      <w:r w:rsidR="00CB3A15" w:rsidRPr="009B484D">
        <w:rPr>
          <w:rFonts w:ascii="Times New Roman" w:hAnsi="Times New Roman"/>
          <w:sz w:val="28"/>
          <w:szCs w:val="28"/>
        </w:rPr>
        <w:t xml:space="preserve"> Гоголя</w:t>
      </w:r>
      <w:r w:rsidRPr="009B484D">
        <w:rPr>
          <w:rFonts w:ascii="Times New Roman" w:hAnsi="Times New Roman"/>
          <w:sz w:val="28"/>
          <w:szCs w:val="28"/>
        </w:rPr>
        <w:t xml:space="preserve">,  </w:t>
      </w:r>
      <w:r w:rsidR="00CB3A15" w:rsidRPr="009B484D">
        <w:rPr>
          <w:rFonts w:ascii="Times New Roman" w:hAnsi="Times New Roman"/>
          <w:sz w:val="28"/>
          <w:szCs w:val="28"/>
        </w:rPr>
        <w:t>316</w:t>
      </w:r>
      <w:r w:rsidRPr="009B484D">
        <w:rPr>
          <w:rFonts w:ascii="Times New Roman" w:hAnsi="Times New Roman"/>
          <w:sz w:val="28"/>
          <w:szCs w:val="28"/>
        </w:rPr>
        <w:t xml:space="preserve">,  м. </w:t>
      </w:r>
      <w:r w:rsidR="00CB3A15" w:rsidRPr="009B484D">
        <w:rPr>
          <w:rFonts w:ascii="Times New Roman" w:hAnsi="Times New Roman"/>
          <w:sz w:val="28"/>
          <w:szCs w:val="28"/>
        </w:rPr>
        <w:t xml:space="preserve"> Черкаси</w:t>
      </w:r>
      <w:r w:rsidRPr="009B484D">
        <w:rPr>
          <w:rFonts w:ascii="Times New Roman" w:hAnsi="Times New Roman"/>
          <w:sz w:val="28"/>
          <w:szCs w:val="28"/>
        </w:rPr>
        <w:t>)</w:t>
      </w:r>
    </w:p>
    <w:p w:rsidR="00CF6CDE" w:rsidRDefault="00CF6CDE" w:rsidP="00CF6CDE">
      <w:pPr>
        <w:jc w:val="center"/>
        <w:rPr>
          <w:color w:val="00000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584"/>
        <w:gridCol w:w="3117"/>
        <w:gridCol w:w="5968"/>
      </w:tblGrid>
      <w:tr w:rsidR="00CF6CDE" w:rsidTr="006568F3"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Default="00CF6CDE" w:rsidP="00D87E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057B2">
              <w:rPr>
                <w:rFonts w:ascii="Times New Roman" w:hAnsi="Times New Roman"/>
                <w:sz w:val="28"/>
                <w:szCs w:val="28"/>
              </w:rPr>
              <w:t>Загальні умови</w:t>
            </w:r>
          </w:p>
        </w:tc>
      </w:tr>
      <w:tr w:rsidR="00CF6CDE" w:rsidRPr="009759DE" w:rsidTr="006568F3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Pr="009B484D" w:rsidRDefault="00CF6CDE" w:rsidP="00D87E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484D"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8F3" w:rsidRPr="00135E79" w:rsidRDefault="006568F3" w:rsidP="006568F3">
            <w:pPr>
              <w:pStyle w:val="a5"/>
              <w:tabs>
                <w:tab w:val="left" w:pos="467"/>
                <w:tab w:val="left" w:pos="609"/>
              </w:tabs>
              <w:jc w:val="both"/>
              <w:rPr>
                <w:spacing w:val="-1"/>
                <w:lang w:val="uk-UA"/>
              </w:rPr>
            </w:pP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C41E67">
              <w:rPr>
                <w:lang w:val="uk-UA"/>
              </w:rPr>
              <w:t xml:space="preserve">Завідувач  сектором здійснює керівництво </w:t>
            </w:r>
            <w:r>
              <w:rPr>
                <w:lang w:val="uk-UA"/>
              </w:rPr>
              <w:t xml:space="preserve">  </w:t>
            </w:r>
            <w:r w:rsidRPr="00C41E67">
              <w:rPr>
                <w:lang w:val="uk-UA"/>
              </w:rPr>
              <w:t>діяльністю працівників сектору.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Pr="0010757F">
              <w:t>Складає</w:t>
            </w:r>
            <w:proofErr w:type="spellEnd"/>
            <w:r w:rsidRPr="0010757F">
              <w:t xml:space="preserve"> та вносить на </w:t>
            </w:r>
            <w:proofErr w:type="spellStart"/>
            <w:r w:rsidRPr="0010757F">
              <w:t>затвердження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положення</w:t>
            </w:r>
            <w:proofErr w:type="spellEnd"/>
            <w:r w:rsidRPr="0010757F">
              <w:t xml:space="preserve"> про сектор.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Pr="0010757F">
              <w:t>Розробляє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посадові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інструкції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працівникі</w:t>
            </w:r>
            <w:proofErr w:type="gramStart"/>
            <w:r w:rsidRPr="0010757F">
              <w:t>в</w:t>
            </w:r>
            <w:proofErr w:type="spellEnd"/>
            <w:proofErr w:type="gramEnd"/>
            <w:r w:rsidRPr="0010757F">
              <w:t xml:space="preserve"> сектору</w:t>
            </w:r>
            <w:r>
              <w:rPr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 </w:t>
            </w:r>
            <w:proofErr w:type="spellStart"/>
            <w:r>
              <w:t>працівниками</w:t>
            </w:r>
            <w:proofErr w:type="spellEnd"/>
            <w:r>
              <w:t xml:space="preserve"> сектору  правил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gramStart"/>
            <w:r>
              <w:t>трудового</w:t>
            </w:r>
            <w:proofErr w:type="gram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rPr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Pr="0010757F">
              <w:t>Планує</w:t>
            </w:r>
            <w:proofErr w:type="spellEnd"/>
            <w:r w:rsidRPr="0010757F">
              <w:t xml:space="preserve"> роботу сектору та проводить контроль за </w:t>
            </w:r>
            <w:proofErr w:type="spellStart"/>
            <w:r w:rsidRPr="0010757F">
              <w:t>виконанням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планових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заході</w:t>
            </w:r>
            <w:proofErr w:type="gramStart"/>
            <w:r w:rsidRPr="0010757F">
              <w:t>в</w:t>
            </w:r>
            <w:proofErr w:type="spellEnd"/>
            <w:proofErr w:type="gramEnd"/>
            <w:r>
              <w:rPr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>
              <w:t>Контролює</w:t>
            </w:r>
            <w:proofErr w:type="spellEnd"/>
            <w:r>
              <w:t xml:space="preserve"> стан </w:t>
            </w:r>
            <w:proofErr w:type="spellStart"/>
            <w:r>
              <w:t>діловодства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процеси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документування</w:t>
            </w:r>
            <w:proofErr w:type="spellEnd"/>
            <w:r>
              <w:t xml:space="preserve">  </w:t>
            </w:r>
            <w:proofErr w:type="spellStart"/>
            <w:r>
              <w:t>управлінської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службовими</w:t>
            </w:r>
            <w:proofErr w:type="spellEnd"/>
            <w:r>
              <w:t xml:space="preserve"> документами у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gramStart"/>
            <w:r>
              <w:t>судах</w:t>
            </w:r>
            <w:proofErr w:type="gramEnd"/>
            <w: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10757F">
              <w:t>Забезпечує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реалізацію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державної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політики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з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питань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судової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реформи</w:t>
            </w:r>
            <w:proofErr w:type="spellEnd"/>
            <w:r>
              <w:rPr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C41E67">
              <w:rPr>
                <w:lang w:val="uk-UA"/>
              </w:rPr>
              <w:t>Разом із заступником начальника управління розробляє та подає на затвердження зміни до регіональної програми покращення організації діяльності судів, узагальнює аналітичні матеріали з цього питання, готує звітні матеріали.</w:t>
            </w:r>
            <w:r>
              <w:rPr>
                <w:lang w:val="uk-UA"/>
              </w:rPr>
              <w:t xml:space="preserve"> 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Pr="0010757F">
              <w:t>Складає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плани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роботи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територіального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управління</w:t>
            </w:r>
            <w:proofErr w:type="spellEnd"/>
            <w:r w:rsidRPr="0010757F">
              <w:t xml:space="preserve"> та </w:t>
            </w:r>
            <w:proofErr w:type="spellStart"/>
            <w:r w:rsidRPr="0010757F">
              <w:t>контролює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їх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виконання</w:t>
            </w:r>
            <w:proofErr w:type="spellEnd"/>
            <w:r w:rsidRPr="0010757F"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7B6E6C">
              <w:rPr>
                <w:lang w:val="uk-UA"/>
              </w:rPr>
              <w:t xml:space="preserve">Забезпечує  через засоби масової інформації інформування населення з  питань діяльності судів,  Державної судової адміністрації  України </w:t>
            </w:r>
            <w:r w:rsidRPr="007B6E6C">
              <w:rPr>
                <w:lang w:val="uk-UA"/>
              </w:rPr>
              <w:lastRenderedPageBreak/>
              <w:t>та територіального управління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10757F">
              <w:t>Приймає</w:t>
            </w:r>
            <w:proofErr w:type="spellEnd"/>
            <w:r w:rsidRPr="0010757F">
              <w:t xml:space="preserve"> участь в </w:t>
            </w:r>
            <w:proofErr w:type="spellStart"/>
            <w:r w:rsidRPr="0010757F">
              <w:t>організації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формування</w:t>
            </w:r>
            <w:proofErr w:type="spellEnd"/>
            <w:r w:rsidRPr="0010757F">
              <w:t xml:space="preserve"> та </w:t>
            </w:r>
            <w:proofErr w:type="spellStart"/>
            <w:r w:rsidRPr="0010757F">
              <w:t>впорядкування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біблі</w:t>
            </w:r>
            <w:proofErr w:type="gramStart"/>
            <w:r w:rsidRPr="0010757F">
              <w:t>отечного</w:t>
            </w:r>
            <w:proofErr w:type="spellEnd"/>
            <w:proofErr w:type="gramEnd"/>
            <w:r w:rsidRPr="0010757F">
              <w:t xml:space="preserve"> фонду </w:t>
            </w:r>
            <w:proofErr w:type="spellStart"/>
            <w:r w:rsidRPr="0010757F">
              <w:t>управління</w:t>
            </w:r>
            <w:proofErr w:type="spellEnd"/>
            <w:r w:rsidRPr="0010757F">
              <w:t xml:space="preserve"> та </w:t>
            </w:r>
            <w:proofErr w:type="spellStart"/>
            <w:r w:rsidRPr="0010757F">
              <w:t>місцевих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судів</w:t>
            </w:r>
            <w:proofErr w:type="spellEnd"/>
            <w:r>
              <w:rPr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proofErr w:type="spellStart"/>
            <w:r w:rsidRPr="0010757F">
              <w:t>Організовує</w:t>
            </w:r>
            <w:proofErr w:type="spellEnd"/>
            <w:r w:rsidRPr="0010757F">
              <w:t xml:space="preserve"> роботу </w:t>
            </w:r>
            <w:proofErr w:type="spellStart"/>
            <w:r w:rsidRPr="0010757F">
              <w:t>з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ведення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судової</w:t>
            </w:r>
            <w:proofErr w:type="spellEnd"/>
            <w:r w:rsidRPr="0010757F">
              <w:t xml:space="preserve"> статистики, </w:t>
            </w:r>
            <w:proofErr w:type="spellStart"/>
            <w:proofErr w:type="gramStart"/>
            <w:r w:rsidRPr="0010757F">
              <w:t>арх</w:t>
            </w:r>
            <w:proofErr w:type="gramEnd"/>
            <w:r w:rsidRPr="0010757F">
              <w:t>іву</w:t>
            </w:r>
            <w:proofErr w:type="spellEnd"/>
            <w:r w:rsidRPr="0010757F"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10757F">
              <w:t>Надає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методичну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допомогу</w:t>
            </w:r>
            <w:proofErr w:type="spellEnd"/>
            <w:r w:rsidRPr="0010757F">
              <w:t xml:space="preserve">, </w:t>
            </w:r>
            <w:proofErr w:type="gramStart"/>
            <w:r w:rsidRPr="0010757F">
              <w:t>проводить</w:t>
            </w:r>
            <w:proofErr w:type="gramEnd"/>
            <w:r w:rsidRPr="0010757F">
              <w:t xml:space="preserve"> </w:t>
            </w:r>
            <w:proofErr w:type="spellStart"/>
            <w:r w:rsidRPr="0010757F">
              <w:t>перевірки</w:t>
            </w:r>
            <w:proofErr w:type="spellEnd"/>
            <w:r w:rsidRPr="0010757F">
              <w:t xml:space="preserve">, </w:t>
            </w:r>
            <w:proofErr w:type="spellStart"/>
            <w:r w:rsidRPr="0010757F">
              <w:t>навчання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працівників</w:t>
            </w:r>
            <w:proofErr w:type="spellEnd"/>
            <w:r w:rsidRPr="0010757F">
              <w:t xml:space="preserve">, </w:t>
            </w:r>
            <w:proofErr w:type="spellStart"/>
            <w:r w:rsidRPr="0010757F">
              <w:t>відповідальних</w:t>
            </w:r>
            <w:proofErr w:type="spellEnd"/>
            <w:r w:rsidRPr="0010757F">
              <w:t xml:space="preserve"> за </w:t>
            </w:r>
            <w:proofErr w:type="spellStart"/>
            <w:r w:rsidRPr="0010757F">
              <w:t>надання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статистичної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судової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звітності</w:t>
            </w:r>
            <w:proofErr w:type="spellEnd"/>
            <w:r>
              <w:rPr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10757F">
              <w:t>Періодично</w:t>
            </w:r>
            <w:proofErr w:type="spellEnd"/>
            <w:r w:rsidRPr="0010757F">
              <w:t xml:space="preserve">, за </w:t>
            </w:r>
            <w:proofErr w:type="spellStart"/>
            <w:r w:rsidRPr="0010757F">
              <w:t>наслідками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прийняття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статистичних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звітів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Забезпечує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достовірність</w:t>
            </w:r>
            <w:proofErr w:type="spellEnd"/>
            <w:r w:rsidRPr="0010757F">
              <w:t xml:space="preserve">, </w:t>
            </w:r>
            <w:proofErr w:type="spellStart"/>
            <w:r w:rsidRPr="0010757F">
              <w:t>оперативність</w:t>
            </w:r>
            <w:proofErr w:type="spellEnd"/>
            <w:r w:rsidRPr="0010757F">
              <w:t xml:space="preserve"> та </w:t>
            </w:r>
            <w:proofErr w:type="spellStart"/>
            <w:r w:rsidRPr="0010757F">
              <w:t>цілісність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статистичної</w:t>
            </w:r>
            <w:proofErr w:type="spellEnd"/>
            <w:r w:rsidRPr="0010757F">
              <w:t xml:space="preserve"> </w:t>
            </w:r>
            <w:proofErr w:type="spellStart"/>
            <w:r w:rsidRPr="0010757F">
              <w:t>інформації</w:t>
            </w:r>
            <w:proofErr w:type="spellEnd"/>
            <w:r w:rsidRPr="0010757F">
              <w:t xml:space="preserve"> про роботу </w:t>
            </w:r>
            <w:proofErr w:type="spellStart"/>
            <w:r w:rsidRPr="0010757F">
              <w:t>суді</w:t>
            </w:r>
            <w:proofErr w:type="gramStart"/>
            <w:r w:rsidRPr="0010757F">
              <w:t>в</w:t>
            </w:r>
            <w:proofErr w:type="spellEnd"/>
            <w:proofErr w:type="gramEnd"/>
            <w:r w:rsidRPr="0010757F"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 w:rsidRPr="006C2E20">
              <w:t>Готує</w:t>
            </w:r>
            <w:proofErr w:type="spellEnd"/>
            <w:r w:rsidRPr="006C2E20">
              <w:t xml:space="preserve"> </w:t>
            </w:r>
            <w:proofErr w:type="spellStart"/>
            <w:r w:rsidRPr="006C2E20">
              <w:t>проекти</w:t>
            </w:r>
            <w:proofErr w:type="spellEnd"/>
            <w:r w:rsidRPr="006C2E20">
              <w:t xml:space="preserve"> </w:t>
            </w:r>
            <w:proofErr w:type="spellStart"/>
            <w:r w:rsidRPr="006C2E20">
              <w:t>наказів</w:t>
            </w:r>
            <w:proofErr w:type="spellEnd"/>
            <w:r w:rsidRPr="006C2E20">
              <w:t xml:space="preserve"> </w:t>
            </w:r>
            <w:proofErr w:type="spellStart"/>
            <w:r w:rsidRPr="006C2E20">
              <w:t>з</w:t>
            </w:r>
            <w:proofErr w:type="spellEnd"/>
            <w:r w:rsidRPr="006C2E20">
              <w:t xml:space="preserve"> </w:t>
            </w:r>
            <w:proofErr w:type="spellStart"/>
            <w:r w:rsidRPr="006C2E20">
              <w:t>основної</w:t>
            </w:r>
            <w:proofErr w:type="spellEnd"/>
            <w:r>
              <w:t xml:space="preserve"> 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територіального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віднесені</w:t>
            </w:r>
            <w:proofErr w:type="spellEnd"/>
            <w:r>
              <w:t xml:space="preserve"> до </w:t>
            </w:r>
            <w:proofErr w:type="spellStart"/>
            <w:r>
              <w:t>компетенції</w:t>
            </w:r>
            <w:proofErr w:type="spellEnd"/>
            <w:r>
              <w:t xml:space="preserve"> сектору</w:t>
            </w:r>
            <w:r>
              <w:rPr>
                <w:lang w:val="uk-UA"/>
              </w:rPr>
              <w:t>.</w:t>
            </w:r>
          </w:p>
          <w:p w:rsidR="005057B2" w:rsidRPr="007B6E6C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line="274" w:lineRule="exact"/>
              <w:ind w:right="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B6E6C">
              <w:rPr>
                <w:lang w:val="uk-UA"/>
              </w:rPr>
              <w:t>Планує та приймає участь у вивчені стану організаційної роботи місцеві судів, проводить узагальнення та надає пропозиції начальнику управління по покращенню роботи та шляхів усунення виявлених недоліків.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>
              <w:t>Узагальнює</w:t>
            </w:r>
            <w:proofErr w:type="spellEnd"/>
            <w:r>
              <w:t xml:space="preserve">  </w:t>
            </w:r>
            <w:proofErr w:type="spellStart"/>
            <w:r>
              <w:t>дані</w:t>
            </w:r>
            <w:proofErr w:type="spellEnd"/>
            <w:r>
              <w:t xml:space="preserve"> про стан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судів</w:t>
            </w:r>
            <w:proofErr w:type="spellEnd"/>
            <w:r>
              <w:t xml:space="preserve">  </w:t>
            </w:r>
            <w:proofErr w:type="spellStart"/>
            <w:r>
              <w:t>засобами</w:t>
            </w:r>
            <w:proofErr w:type="spellEnd"/>
            <w:r>
              <w:t xml:space="preserve"> 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фіксування</w:t>
            </w:r>
            <w:proofErr w:type="spellEnd"/>
            <w:r>
              <w:t xml:space="preserve"> судового </w:t>
            </w:r>
            <w:proofErr w:type="spellStart"/>
            <w:r>
              <w:t>процесу</w:t>
            </w:r>
            <w:proofErr w:type="spellEnd"/>
            <w:r>
              <w:t xml:space="preserve">, </w:t>
            </w:r>
            <w:proofErr w:type="spellStart"/>
            <w:r>
              <w:t>комп’ютерною</w:t>
            </w:r>
            <w:proofErr w:type="spellEnd"/>
            <w:r>
              <w:t xml:space="preserve"> </w:t>
            </w:r>
            <w:proofErr w:type="spellStart"/>
            <w:r>
              <w:t>технікою</w:t>
            </w:r>
            <w:proofErr w:type="spellEnd"/>
            <w:r>
              <w:t xml:space="preserve"> та </w:t>
            </w:r>
            <w:proofErr w:type="spellStart"/>
            <w:r>
              <w:t>програмним</w:t>
            </w:r>
            <w:proofErr w:type="spellEnd"/>
            <w:r>
              <w:t xml:space="preserve"> </w:t>
            </w:r>
            <w:proofErr w:type="spellStart"/>
            <w:r>
              <w:t>забезпеченням</w:t>
            </w:r>
            <w:proofErr w:type="spellEnd"/>
            <w:r>
              <w:t xml:space="preserve">, </w:t>
            </w:r>
            <w:proofErr w:type="spellStart"/>
            <w:r>
              <w:t>приймає</w:t>
            </w:r>
            <w:proofErr w:type="spellEnd"/>
            <w:r>
              <w:t xml:space="preserve">  участь у </w:t>
            </w:r>
            <w:proofErr w:type="spellStart"/>
            <w:r>
              <w:t>визначенні</w:t>
            </w:r>
            <w:proofErr w:type="spellEnd"/>
            <w:r>
              <w:t xml:space="preserve"> потреб у коштах  при  </w:t>
            </w:r>
            <w:proofErr w:type="spellStart"/>
            <w:r>
              <w:t>складанні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 </w:t>
            </w:r>
            <w:proofErr w:type="spellStart"/>
            <w:r>
              <w:t>запитів</w:t>
            </w:r>
            <w:proofErr w:type="spellEnd"/>
            <w:r>
              <w:t xml:space="preserve">  для 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  Державного бюджету  </w:t>
            </w:r>
            <w:proofErr w:type="spellStart"/>
            <w:r>
              <w:t>України</w:t>
            </w:r>
            <w:proofErr w:type="spellEnd"/>
            <w:r>
              <w:t xml:space="preserve"> на </w:t>
            </w:r>
            <w:proofErr w:type="spellStart"/>
            <w:r>
              <w:t>наступний</w:t>
            </w:r>
            <w:proofErr w:type="spellEnd"/>
            <w:r>
              <w:t xml:space="preserve"> </w:t>
            </w:r>
            <w:proofErr w:type="spellStart"/>
            <w:r>
              <w:t>бюджетний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rPr>
                <w:lang w:val="uk-UA"/>
              </w:rPr>
              <w:t>.</w:t>
            </w:r>
          </w:p>
          <w:p w:rsidR="005057B2" w:rsidRPr="007B6E6C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proofErr w:type="spellStart"/>
            <w:r>
              <w:rPr>
                <w:color w:val="000000"/>
              </w:rPr>
              <w:t>Розглядає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звернення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запити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публічну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інформацію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питань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відносяться</w:t>
            </w:r>
            <w:proofErr w:type="spellEnd"/>
            <w:r>
              <w:rPr>
                <w:color w:val="000000"/>
              </w:rPr>
              <w:t xml:space="preserve"> до  </w:t>
            </w:r>
            <w:proofErr w:type="spellStart"/>
            <w:r>
              <w:rPr>
                <w:color w:val="000000"/>
              </w:rPr>
              <w:t>компетенції</w:t>
            </w:r>
            <w:proofErr w:type="spellEnd"/>
            <w:r>
              <w:rPr>
                <w:color w:val="000000"/>
              </w:rPr>
              <w:t xml:space="preserve"> сектору</w:t>
            </w:r>
            <w:r>
              <w:rPr>
                <w:color w:val="000000"/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7B6E6C">
              <w:rPr>
                <w:lang w:val="uk-UA"/>
              </w:rPr>
              <w:t>Вживає заходів  щодо організації забезпечення суддів та працівників   апаратів  місцевих судів електронними цифровими  підписами.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>
              <w:t xml:space="preserve">Доводить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ідому</w:t>
            </w:r>
            <w:proofErr w:type="spellEnd"/>
            <w:r>
              <w:t xml:space="preserve"> 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суддів</w:t>
            </w:r>
            <w:proofErr w:type="spellEnd"/>
            <w:r>
              <w:t xml:space="preserve">  практику </w:t>
            </w:r>
            <w:proofErr w:type="spellStart"/>
            <w:r>
              <w:t>Європейського</w:t>
            </w:r>
            <w:proofErr w:type="spellEnd"/>
            <w:r>
              <w:t xml:space="preserve"> суду </w:t>
            </w:r>
            <w:proofErr w:type="spellStart"/>
            <w:r>
              <w:t>з</w:t>
            </w:r>
            <w:proofErr w:type="spellEnd"/>
            <w:r>
              <w:t xml:space="preserve"> прав </w:t>
            </w:r>
            <w:proofErr w:type="spellStart"/>
            <w:r>
              <w:t>людини</w:t>
            </w:r>
            <w:proofErr w:type="spellEnd"/>
            <w:r>
              <w:rPr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EB09D5">
              <w:rPr>
                <w:lang w:val="uk-UA"/>
              </w:rPr>
              <w:t>Вживає заходів щодо   наповнення судами Єдиної бази  даних електронних адрес, номерів факсів (телефаксів)  суб’єктів владних повноважень та Реєстру електронних  адрес органів державної влади, їх  посадових  та  службових осіб</w:t>
            </w:r>
            <w:r>
              <w:rPr>
                <w:lang w:val="uk-UA"/>
              </w:rPr>
              <w:t>.</w:t>
            </w:r>
          </w:p>
          <w:p w:rsidR="005057B2" w:rsidRDefault="005057B2" w:rsidP="005057B2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прийом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віднесені</w:t>
            </w:r>
            <w:proofErr w:type="spellEnd"/>
            <w:r>
              <w:t xml:space="preserve"> до </w:t>
            </w:r>
            <w:proofErr w:type="spellStart"/>
            <w:r>
              <w:t>компетенції</w:t>
            </w:r>
            <w:proofErr w:type="spellEnd"/>
            <w:r>
              <w:t xml:space="preserve"> сектору</w:t>
            </w:r>
            <w:r>
              <w:rPr>
                <w:lang w:val="uk-UA"/>
              </w:rPr>
              <w:t>.</w:t>
            </w:r>
          </w:p>
          <w:p w:rsidR="00CF6CDE" w:rsidRPr="0019166A" w:rsidRDefault="005057B2" w:rsidP="0019166A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color w:val="000000"/>
              </w:rPr>
              <w:t>Несе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персональну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відповідальність</w:t>
            </w:r>
            <w:proofErr w:type="spellEnd"/>
            <w:r>
              <w:rPr>
                <w:color w:val="000000"/>
              </w:rPr>
              <w:t xml:space="preserve">  перед начальником </w:t>
            </w:r>
            <w:proofErr w:type="spellStart"/>
            <w:r>
              <w:rPr>
                <w:color w:val="000000"/>
              </w:rPr>
              <w:t>територіального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управління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невиконання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покладених</w:t>
            </w:r>
            <w:proofErr w:type="spellEnd"/>
            <w:r>
              <w:rPr>
                <w:color w:val="000000"/>
              </w:rPr>
              <w:t xml:space="preserve"> на сектор </w:t>
            </w:r>
            <w:proofErr w:type="spellStart"/>
            <w:r>
              <w:rPr>
                <w:color w:val="000000"/>
              </w:rPr>
              <w:t>завдань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неналежне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сектором </w:t>
            </w:r>
            <w:proofErr w:type="spellStart"/>
            <w:r>
              <w:rPr>
                <w:color w:val="000000"/>
              </w:rPr>
              <w:t>належних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функцій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</w:tr>
      <w:tr w:rsidR="00CF6CDE" w:rsidTr="006568F3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Pr="009B484D" w:rsidRDefault="00CF6CDE" w:rsidP="00D87E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484D"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2BF9" w:rsidRPr="00C627BA" w:rsidRDefault="00D32BF9" w:rsidP="00D32BF9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</w:pPr>
            <w:r>
              <w:rPr>
                <w:lang w:val="uk-UA"/>
              </w:rPr>
              <w:t xml:space="preserve">   </w:t>
            </w:r>
            <w:r w:rsidR="00C627BA">
              <w:rPr>
                <w:lang w:val="uk-UA"/>
              </w:rPr>
              <w:t xml:space="preserve"> посадовий оклад 7010, 00  грн.</w:t>
            </w:r>
          </w:p>
          <w:p w:rsidR="00C627BA" w:rsidRPr="00C627BA" w:rsidRDefault="00C627BA" w:rsidP="00D32BF9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</w:pPr>
            <w:r>
              <w:rPr>
                <w:lang w:val="uk-UA"/>
              </w:rPr>
              <w:t xml:space="preserve">    надбавки доплати та  премії до посадового окладу</w:t>
            </w:r>
          </w:p>
          <w:p w:rsidR="00C627BA" w:rsidRPr="00582AB2" w:rsidRDefault="00C627BA" w:rsidP="00C627BA">
            <w:pPr>
              <w:pStyle w:val="a4"/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</w:pPr>
            <w:r>
              <w:rPr>
                <w:lang w:val="uk-UA"/>
              </w:rPr>
              <w:t>відповідно  до статей 50, 52 Закону України «Про державну службу» від 10.12.2015 № 889-VIII.</w:t>
            </w:r>
          </w:p>
          <w:p w:rsidR="00CF6CDE" w:rsidRPr="00582AB2" w:rsidRDefault="00CF6CDE" w:rsidP="00D32BF9">
            <w:pPr>
              <w:pStyle w:val="a4"/>
              <w:tabs>
                <w:tab w:val="left" w:pos="184"/>
              </w:tabs>
              <w:ind w:left="360" w:right="140"/>
              <w:jc w:val="both"/>
            </w:pPr>
          </w:p>
        </w:tc>
      </w:tr>
      <w:tr w:rsidR="00CF6CDE" w:rsidTr="006568F3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Pr="009B484D" w:rsidRDefault="00CF6CDE" w:rsidP="00D87E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B484D">
              <w:rPr>
                <w:rFonts w:ascii="Times New Roman" w:hAnsi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BD3A06" w:rsidRDefault="00CF6CDE" w:rsidP="00D87EBF">
            <w:pPr>
              <w:spacing w:before="100" w:beforeAutospacing="1" w:after="100" w:afterAutospacing="1"/>
              <w:ind w:right="140"/>
            </w:pPr>
            <w:r w:rsidRPr="00BD3A06">
              <w:t> </w:t>
            </w:r>
            <w:r w:rsidRPr="009B484D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CF6CDE" w:rsidTr="006568F3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 w:rsidRPr="00B76AF4">
              <w:rPr>
                <w:rFonts w:ascii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33D1" w:rsidRPr="005179AB" w:rsidRDefault="008033D1" w:rsidP="005179AB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 w:rsidRPr="005179AB">
              <w:t>1</w:t>
            </w:r>
            <w:r w:rsidRPr="005179AB">
              <w:rPr>
                <w:rFonts w:eastAsiaTheme="minorEastAsia" w:cstheme="minorBidi"/>
                <w:lang w:val="uk-UA" w:eastAsia="uk-UA"/>
              </w:rPr>
              <w:t>)</w:t>
            </w:r>
            <w:r w:rsidR="00B76AF4">
              <w:rPr>
                <w:rFonts w:eastAsiaTheme="minorEastAsia" w:cstheme="minorBidi"/>
                <w:lang w:val="uk-UA" w:eastAsia="uk-UA"/>
              </w:rPr>
              <w:t xml:space="preserve">  </w:t>
            </w:r>
            <w:r w:rsidRPr="005179AB">
              <w:rPr>
                <w:rFonts w:eastAsiaTheme="minorEastAsia" w:cstheme="minorBidi"/>
                <w:lang w:val="uk-UA" w:eastAsia="uk-UA"/>
              </w:rPr>
              <w:t xml:space="preserve"> заява про участь </w:t>
            </w:r>
            <w:proofErr w:type="gramStart"/>
            <w:r w:rsidRPr="005179AB">
              <w:rPr>
                <w:rFonts w:eastAsiaTheme="minorEastAsia" w:cstheme="minorBidi"/>
                <w:lang w:val="uk-UA" w:eastAsia="uk-UA"/>
              </w:rPr>
              <w:t>у</w:t>
            </w:r>
            <w:proofErr w:type="gramEnd"/>
            <w:r w:rsidRPr="005179AB">
              <w:rPr>
                <w:rFonts w:eastAsiaTheme="minorEastAsia" w:cstheme="minorBidi"/>
                <w:lang w:val="uk-UA" w:eastAsia="uk-UA"/>
              </w:rPr>
              <w:t xml:space="preserve">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– Порядок);  </w:t>
            </w:r>
          </w:p>
          <w:p w:rsidR="008033D1" w:rsidRPr="005179AB" w:rsidRDefault="008033D1" w:rsidP="005179AB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 w:rsidRPr="005179AB">
              <w:rPr>
                <w:rFonts w:eastAsiaTheme="minorEastAsia" w:cstheme="minorBidi"/>
                <w:lang w:val="uk-UA" w:eastAsia="uk-UA"/>
              </w:rPr>
              <w:t>2)</w:t>
            </w:r>
            <w:r w:rsidR="00B76AF4">
              <w:rPr>
                <w:rFonts w:eastAsiaTheme="minorEastAsia" w:cstheme="minorBidi"/>
                <w:lang w:val="uk-UA" w:eastAsia="uk-UA"/>
              </w:rPr>
              <w:t xml:space="preserve"> </w:t>
            </w:r>
            <w:r w:rsidRPr="005179AB">
              <w:rPr>
                <w:rFonts w:eastAsiaTheme="minorEastAsia" w:cstheme="minorBidi"/>
                <w:lang w:val="uk-UA" w:eastAsia="uk-UA"/>
              </w:rPr>
              <w:t xml:space="preserve"> резюме за формою згідно з додатком 2¹ до  Порядку, в якому обов’язково зазначається така інформація: </w:t>
            </w:r>
          </w:p>
          <w:p w:rsidR="008033D1" w:rsidRPr="005179AB" w:rsidRDefault="005179AB" w:rsidP="005179AB">
            <w:pPr>
              <w:tabs>
                <w:tab w:val="left" w:pos="184"/>
              </w:tabs>
              <w:ind w:left="42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179A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3D1" w:rsidRPr="005179AB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:rsidR="008033D1" w:rsidRPr="00B76AF4" w:rsidRDefault="00B76AF4" w:rsidP="00B76AF4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>
              <w:t xml:space="preserve"> </w:t>
            </w:r>
            <w:r w:rsidR="005179AB" w:rsidRPr="00B76AF4">
              <w:rPr>
                <w:rFonts w:eastAsiaTheme="minorEastAsia" w:cstheme="minorBidi"/>
                <w:lang w:val="uk-UA" w:eastAsia="uk-UA"/>
              </w:rPr>
              <w:t xml:space="preserve">- </w:t>
            </w:r>
            <w:r w:rsidR="008033D1" w:rsidRPr="00B76AF4">
              <w:rPr>
                <w:rFonts w:eastAsiaTheme="minorEastAsia" w:cstheme="minorBidi"/>
                <w:lang w:val="uk-UA" w:eastAsia="uk-UA"/>
              </w:rPr>
              <w:t xml:space="preserve">реквізити документа, що посвідчує особу та </w:t>
            </w:r>
            <w:r w:rsidRPr="00B76AF4">
              <w:rPr>
                <w:rFonts w:eastAsiaTheme="minorEastAsia" w:cstheme="minorBidi"/>
                <w:lang w:val="uk-UA" w:eastAsia="uk-UA"/>
              </w:rPr>
              <w:t xml:space="preserve">   </w:t>
            </w:r>
            <w:r w:rsidR="008033D1" w:rsidRPr="00B76AF4">
              <w:rPr>
                <w:rFonts w:eastAsiaTheme="minorEastAsia" w:cstheme="minorBidi"/>
                <w:lang w:val="uk-UA" w:eastAsia="uk-UA"/>
              </w:rPr>
              <w:t>підтверджує громадянство України;</w:t>
            </w:r>
          </w:p>
          <w:p w:rsidR="008033D1" w:rsidRPr="00B76AF4" w:rsidRDefault="005179AB" w:rsidP="00B76AF4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 w:rsidRPr="00B76AF4">
              <w:rPr>
                <w:rFonts w:eastAsiaTheme="minorEastAsia" w:cstheme="minorBidi"/>
                <w:lang w:val="uk-UA" w:eastAsia="uk-UA"/>
              </w:rPr>
              <w:t xml:space="preserve"> - </w:t>
            </w:r>
            <w:r w:rsidR="008033D1" w:rsidRPr="00B76AF4">
              <w:rPr>
                <w:rFonts w:eastAsiaTheme="minorEastAsia" w:cstheme="minorBidi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8033D1" w:rsidRPr="005179AB" w:rsidRDefault="005179AB" w:rsidP="005179AB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>
              <w:rPr>
                <w:rFonts w:eastAsiaTheme="minorEastAsia" w:cstheme="minorBidi"/>
                <w:lang w:val="uk-UA" w:eastAsia="uk-UA"/>
              </w:rPr>
              <w:t xml:space="preserve">- 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>підтвердження рівня вільного володіння державною мовою;</w:t>
            </w:r>
          </w:p>
          <w:p w:rsidR="008033D1" w:rsidRPr="005179AB" w:rsidRDefault="005179AB" w:rsidP="005179AB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>
              <w:rPr>
                <w:rFonts w:eastAsiaTheme="minorEastAsia" w:cstheme="minorBidi"/>
                <w:lang w:val="uk-UA" w:eastAsia="uk-UA"/>
              </w:rPr>
              <w:t xml:space="preserve">-  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033D1" w:rsidRPr="005179AB" w:rsidRDefault="008033D1" w:rsidP="005179AB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 w:rsidRPr="005179AB">
              <w:rPr>
                <w:rFonts w:eastAsiaTheme="minorEastAsia" w:cstheme="minorBidi"/>
                <w:lang w:val="uk-UA" w:eastAsia="uk-UA"/>
              </w:rPr>
              <w:t xml:space="preserve"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8033D1" w:rsidRPr="005179AB" w:rsidRDefault="005179AB" w:rsidP="005179AB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>
              <w:rPr>
                <w:rFonts w:eastAsiaTheme="minorEastAsia" w:cstheme="minorBidi"/>
                <w:lang w:val="uk-UA" w:eastAsia="uk-UA"/>
              </w:rPr>
              <w:t>4)    о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 xml:space="preserve">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8033D1" w:rsidRPr="005179AB">
              <w:rPr>
                <w:rFonts w:eastAsiaTheme="minorEastAsia" w:cstheme="minorBidi"/>
                <w:lang w:val="uk-UA" w:eastAsia="uk-UA"/>
              </w:rPr>
              <w:t>компетентностей</w:t>
            </w:r>
            <w:proofErr w:type="spellEnd"/>
            <w:r w:rsidR="008033D1" w:rsidRPr="005179AB">
              <w:rPr>
                <w:rFonts w:eastAsiaTheme="minorEastAsia" w:cstheme="minorBidi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8033D1" w:rsidRPr="005179AB" w:rsidRDefault="005179AB" w:rsidP="005179AB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>
              <w:rPr>
                <w:rFonts w:eastAsiaTheme="minorEastAsia" w:cstheme="minorBidi"/>
                <w:lang w:val="uk-UA" w:eastAsia="uk-UA"/>
              </w:rPr>
              <w:t>5)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 xml:space="preserve">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8033D1" w:rsidRPr="00B76AF4" w:rsidRDefault="005179AB" w:rsidP="00B76AF4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>
              <w:rPr>
                <w:rFonts w:eastAsiaTheme="minorEastAsia" w:cstheme="minorBidi"/>
                <w:lang w:val="uk-UA" w:eastAsia="uk-UA"/>
              </w:rPr>
              <w:t>6)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 xml:space="preserve"> </w:t>
            </w:r>
            <w:r>
              <w:rPr>
                <w:rFonts w:eastAsiaTheme="minorEastAsia" w:cstheme="minorBidi"/>
                <w:lang w:val="uk-UA" w:eastAsia="uk-UA"/>
              </w:rPr>
              <w:t xml:space="preserve"> 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>Державні службовці Тер</w:t>
            </w:r>
            <w:r w:rsidR="000776C4" w:rsidRPr="005179AB">
              <w:rPr>
                <w:rFonts w:eastAsiaTheme="minorEastAsia" w:cstheme="minorBidi"/>
                <w:lang w:val="uk-UA" w:eastAsia="uk-UA"/>
              </w:rPr>
              <w:t>иторіального управління Державної судової адміністрації України у Черкаській області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>, які бажають взяти участь у конкурсі, подають лише заяву про участь у конкурсі.</w:t>
            </w:r>
          </w:p>
          <w:p w:rsidR="008033D1" w:rsidRPr="005179AB" w:rsidRDefault="005179AB" w:rsidP="00F8572B">
            <w:pPr>
              <w:pStyle w:val="a4"/>
              <w:tabs>
                <w:tab w:val="left" w:pos="184"/>
              </w:tabs>
              <w:ind w:left="402" w:right="140"/>
              <w:jc w:val="both"/>
            </w:pPr>
            <w:r>
              <w:rPr>
                <w:rFonts w:eastAsiaTheme="minorEastAsia" w:cstheme="minorBidi"/>
                <w:lang w:val="uk-UA" w:eastAsia="uk-UA"/>
              </w:rPr>
              <w:t xml:space="preserve">7) 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>Термін подання інформації, необхід</w:t>
            </w:r>
            <w:r>
              <w:rPr>
                <w:rFonts w:eastAsiaTheme="minorEastAsia" w:cstheme="minorBidi"/>
                <w:lang w:val="uk-UA" w:eastAsia="uk-UA"/>
              </w:rPr>
              <w:t>ної для участі в конкурсі, до 17</w:t>
            </w:r>
            <w:r w:rsidR="008033D1" w:rsidRPr="005179AB">
              <w:rPr>
                <w:rFonts w:eastAsiaTheme="minorEastAsia" w:cstheme="minorBidi"/>
                <w:lang w:val="uk-UA" w:eastAsia="uk-UA"/>
              </w:rPr>
              <w:t xml:space="preserve"> год. 00 хв.  </w:t>
            </w:r>
            <w:r w:rsidR="00F8572B">
              <w:rPr>
                <w:rFonts w:eastAsiaTheme="minorEastAsia" w:cstheme="minorBidi"/>
                <w:lang w:val="uk-UA" w:eastAsia="uk-UA"/>
              </w:rPr>
              <w:t xml:space="preserve">06 лютого </w:t>
            </w:r>
            <w:r w:rsidR="00B76AF4">
              <w:rPr>
                <w:rFonts w:eastAsiaTheme="minorEastAsia" w:cstheme="minorBidi"/>
                <w:lang w:val="uk-UA" w:eastAsia="uk-UA"/>
              </w:rPr>
              <w:t>2</w:t>
            </w:r>
            <w:r w:rsidR="00F8572B">
              <w:rPr>
                <w:rFonts w:eastAsiaTheme="minorEastAsia" w:cstheme="minorBidi"/>
                <w:lang w:val="uk-UA" w:eastAsia="uk-UA"/>
              </w:rPr>
              <w:t>020.</w:t>
            </w:r>
          </w:p>
        </w:tc>
      </w:tr>
      <w:tr w:rsidR="00CF6CDE" w:rsidTr="006568F3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0776C4" w:rsidRDefault="00CF6CDE" w:rsidP="00D87E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CDE" w:rsidRPr="00FC4634" w:rsidRDefault="00CF6CDE" w:rsidP="00D87EBF">
            <w:pPr>
              <w:rPr>
                <w:rFonts w:ascii="Times New Roman" w:hAnsi="Times New Roman"/>
                <w:sz w:val="24"/>
                <w:szCs w:val="24"/>
              </w:rPr>
            </w:pPr>
            <w:r w:rsidRPr="00FC4634">
              <w:rPr>
                <w:rFonts w:ascii="Times New Roman" w:hAnsi="Times New Roman"/>
                <w:sz w:val="24"/>
                <w:szCs w:val="24"/>
              </w:rPr>
              <w:t>Додаткові (необов'язкові) документи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5179AB" w:rsidRDefault="00CF6CDE" w:rsidP="005179AB">
            <w:pPr>
              <w:pStyle w:val="a4"/>
              <w:tabs>
                <w:tab w:val="left" w:pos="184"/>
              </w:tabs>
              <w:ind w:left="402" w:right="140"/>
              <w:jc w:val="both"/>
            </w:pPr>
            <w:r w:rsidRPr="005179AB">
              <w:rPr>
                <w:rFonts w:eastAsiaTheme="minorEastAsia" w:cstheme="minorBidi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F6CDE" w:rsidTr="005179AB">
        <w:trPr>
          <w:trHeight w:val="4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Pr="000776C4" w:rsidRDefault="00CF6CDE" w:rsidP="00FC4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634">
              <w:rPr>
                <w:rFonts w:ascii="Times New Roman" w:hAnsi="Times New Roman"/>
                <w:sz w:val="24"/>
                <w:szCs w:val="24"/>
              </w:rPr>
              <w:lastRenderedPageBreak/>
              <w:t>Місце, час і дата початку проведення оцінювання кандидатів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5179AB" w:rsidRDefault="006568F3" w:rsidP="00F8572B">
            <w:pPr>
              <w:pStyle w:val="a4"/>
              <w:tabs>
                <w:tab w:val="left" w:pos="184"/>
              </w:tabs>
              <w:ind w:left="402" w:right="140"/>
              <w:jc w:val="both"/>
            </w:pPr>
            <w:r w:rsidRPr="00FC4634">
              <w:rPr>
                <w:rFonts w:eastAsiaTheme="minorEastAsia" w:cstheme="minorBidi"/>
                <w:lang w:val="uk-UA" w:eastAsia="uk-UA"/>
              </w:rPr>
              <w:t>м. Черкаси вул.</w:t>
            </w:r>
            <w:r w:rsidR="00DE6C2E" w:rsidRPr="00FC4634">
              <w:rPr>
                <w:rFonts w:eastAsiaTheme="minorEastAsia" w:cstheme="minorBidi"/>
                <w:lang w:val="uk-UA" w:eastAsia="uk-UA"/>
              </w:rPr>
              <w:t xml:space="preserve"> </w:t>
            </w:r>
            <w:r w:rsidRPr="00FC4634">
              <w:rPr>
                <w:rFonts w:eastAsiaTheme="minorEastAsia" w:cstheme="minorBidi"/>
                <w:lang w:val="uk-UA" w:eastAsia="uk-UA"/>
              </w:rPr>
              <w:t xml:space="preserve">Гоголя 316, </w:t>
            </w:r>
            <w:r w:rsidR="000776C4" w:rsidRPr="00FC4634">
              <w:rPr>
                <w:rFonts w:eastAsiaTheme="minorEastAsia" w:cstheme="minorBidi"/>
                <w:lang w:val="uk-UA" w:eastAsia="uk-UA"/>
              </w:rPr>
              <w:t xml:space="preserve">Територіальне </w:t>
            </w:r>
            <w:r w:rsidR="005179AB" w:rsidRPr="00FC4634">
              <w:rPr>
                <w:rFonts w:eastAsiaTheme="minorEastAsia" w:cstheme="minorBidi"/>
                <w:lang w:val="uk-UA" w:eastAsia="uk-UA"/>
              </w:rPr>
              <w:t xml:space="preserve">    </w:t>
            </w:r>
            <w:r w:rsidR="00FC4634" w:rsidRPr="00FC4634">
              <w:rPr>
                <w:rFonts w:eastAsiaTheme="minorEastAsia" w:cstheme="minorBidi"/>
                <w:lang w:val="uk-UA" w:eastAsia="uk-UA"/>
              </w:rPr>
              <w:t xml:space="preserve"> </w:t>
            </w:r>
            <w:r w:rsidR="005179AB" w:rsidRPr="00FC4634">
              <w:rPr>
                <w:rFonts w:eastAsiaTheme="minorEastAsia" w:cstheme="minorBidi"/>
                <w:lang w:val="uk-UA" w:eastAsia="uk-UA"/>
              </w:rPr>
              <w:t xml:space="preserve">управління </w:t>
            </w:r>
            <w:r w:rsidR="000776C4" w:rsidRPr="00FC4634">
              <w:rPr>
                <w:rFonts w:eastAsiaTheme="minorEastAsia" w:cstheme="minorBidi"/>
                <w:lang w:val="uk-UA" w:eastAsia="uk-UA"/>
              </w:rPr>
              <w:t>Державно</w:t>
            </w:r>
            <w:r w:rsidR="00FC4634">
              <w:rPr>
                <w:rFonts w:eastAsiaTheme="minorEastAsia" w:cstheme="minorBidi"/>
                <w:lang w:val="uk-UA" w:eastAsia="uk-UA"/>
              </w:rPr>
              <w:t>ї судової адміністрації України</w:t>
            </w:r>
            <w:r w:rsidR="005179AB" w:rsidRPr="00FC4634">
              <w:rPr>
                <w:rFonts w:eastAsiaTheme="minorEastAsia" w:cstheme="minorBidi"/>
                <w:lang w:val="uk-UA" w:eastAsia="uk-UA"/>
              </w:rPr>
              <w:t xml:space="preserve"> </w:t>
            </w:r>
            <w:r w:rsidR="000776C4" w:rsidRPr="00FC4634">
              <w:rPr>
                <w:rFonts w:eastAsiaTheme="minorEastAsia" w:cstheme="minorBidi"/>
                <w:lang w:val="uk-UA" w:eastAsia="uk-UA"/>
              </w:rPr>
              <w:t>у Черкаській області</w:t>
            </w:r>
            <w:r w:rsidR="00CF6CDE" w:rsidRPr="00FC4634">
              <w:rPr>
                <w:rFonts w:eastAsiaTheme="minorEastAsia" w:cstheme="minorBidi"/>
                <w:lang w:val="uk-UA" w:eastAsia="uk-UA"/>
              </w:rPr>
              <w:t>, о 10 год. 00 хв.</w:t>
            </w:r>
            <w:r w:rsidR="00F8572B">
              <w:rPr>
                <w:rFonts w:eastAsiaTheme="minorEastAsia" w:cstheme="minorBidi"/>
                <w:lang w:val="uk-UA" w:eastAsia="uk-UA"/>
              </w:rPr>
              <w:t xml:space="preserve">                     13</w:t>
            </w:r>
            <w:r w:rsidR="00FC4634" w:rsidRPr="00FC4634">
              <w:rPr>
                <w:rFonts w:eastAsiaTheme="minorEastAsia" w:cstheme="minorBidi"/>
                <w:lang w:val="uk-UA" w:eastAsia="uk-UA"/>
              </w:rPr>
              <w:t>.</w:t>
            </w:r>
            <w:r w:rsidR="00F8572B">
              <w:rPr>
                <w:rFonts w:eastAsiaTheme="minorEastAsia" w:cstheme="minorBidi"/>
                <w:lang w:val="uk-UA" w:eastAsia="uk-UA"/>
              </w:rPr>
              <w:t xml:space="preserve"> </w:t>
            </w:r>
            <w:r w:rsidR="00FC4634" w:rsidRPr="00FC4634">
              <w:rPr>
                <w:rFonts w:eastAsiaTheme="minorEastAsia" w:cstheme="minorBidi"/>
                <w:lang w:val="uk-UA" w:eastAsia="uk-UA"/>
              </w:rPr>
              <w:t>02.</w:t>
            </w:r>
            <w:r w:rsidR="00CF6CDE" w:rsidRPr="00FC4634">
              <w:rPr>
                <w:rFonts w:eastAsiaTheme="minorEastAsia" w:cstheme="minorBidi"/>
                <w:lang w:val="uk-UA" w:eastAsia="uk-UA"/>
              </w:rPr>
              <w:t>20</w:t>
            </w:r>
            <w:r w:rsidR="000776C4" w:rsidRPr="00FC4634">
              <w:rPr>
                <w:rFonts w:eastAsiaTheme="minorEastAsia" w:cstheme="minorBidi"/>
                <w:lang w:val="uk-UA" w:eastAsia="uk-UA"/>
              </w:rPr>
              <w:t>20</w:t>
            </w:r>
            <w:r w:rsidR="005179AB" w:rsidRPr="00FC4634">
              <w:rPr>
                <w:rFonts w:eastAsiaTheme="minorEastAsia" w:cstheme="minorBidi"/>
                <w:lang w:val="uk-UA" w:eastAsia="uk-UA"/>
              </w:rPr>
              <w:t xml:space="preserve"> року.</w:t>
            </w:r>
          </w:p>
        </w:tc>
      </w:tr>
      <w:tr w:rsidR="00CF6CDE" w:rsidTr="006568F3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Pr="000776C4" w:rsidRDefault="00CF6CDE" w:rsidP="00FC4634">
            <w:pPr>
              <w:rPr>
                <w:color w:val="000000"/>
                <w:sz w:val="24"/>
                <w:szCs w:val="24"/>
              </w:rPr>
            </w:pPr>
            <w:r w:rsidRPr="00FC4634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6C4" w:rsidRPr="00FC4634" w:rsidRDefault="000776C4" w:rsidP="00FC4634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 w:rsidRPr="00FC4634">
              <w:rPr>
                <w:rFonts w:eastAsiaTheme="minorEastAsia" w:cstheme="minorBidi"/>
                <w:lang w:val="uk-UA" w:eastAsia="uk-UA"/>
              </w:rPr>
              <w:t>Скляренко Тетяна Миколаївна</w:t>
            </w:r>
            <w:r w:rsidR="00CF6CDE" w:rsidRPr="00FC4634">
              <w:rPr>
                <w:rFonts w:eastAsiaTheme="minorEastAsia" w:cstheme="minorBidi"/>
                <w:lang w:val="uk-UA" w:eastAsia="uk-UA"/>
              </w:rPr>
              <w:t xml:space="preserve">, </w:t>
            </w:r>
            <w:r w:rsidRPr="00FC4634">
              <w:rPr>
                <w:rFonts w:eastAsiaTheme="minorEastAsia" w:cstheme="minorBidi"/>
                <w:lang w:val="uk-UA" w:eastAsia="uk-UA"/>
              </w:rPr>
              <w:t>(0472</w:t>
            </w:r>
            <w:r w:rsidR="00CF6CDE" w:rsidRPr="00FC4634">
              <w:rPr>
                <w:rFonts w:eastAsiaTheme="minorEastAsia" w:cstheme="minorBidi"/>
                <w:lang w:val="uk-UA" w:eastAsia="uk-UA"/>
              </w:rPr>
              <w:t xml:space="preserve">) </w:t>
            </w:r>
            <w:r w:rsidRPr="00FC4634">
              <w:rPr>
                <w:rFonts w:eastAsiaTheme="minorEastAsia" w:cstheme="minorBidi"/>
                <w:lang w:val="uk-UA" w:eastAsia="uk-UA"/>
              </w:rPr>
              <w:t xml:space="preserve">37-01-13 </w:t>
            </w:r>
            <w:hyperlink r:id="rId6" w:history="1">
              <w:r w:rsidRPr="00FC4634">
                <w:rPr>
                  <w:rFonts w:eastAsiaTheme="minorEastAsia" w:cstheme="minorBidi"/>
                  <w:lang w:val="uk-UA" w:eastAsia="uk-UA"/>
                </w:rPr>
                <w:t>t_sklyarenko@ck.court.gov.ua</w:t>
              </w:r>
            </w:hyperlink>
          </w:p>
          <w:p w:rsidR="00CF6CDE" w:rsidRPr="000A6CD5" w:rsidRDefault="00CF6CDE" w:rsidP="00C1443E">
            <w:pPr>
              <w:spacing w:before="100" w:beforeAutospacing="1" w:after="100" w:afterAutospacing="1"/>
            </w:pPr>
          </w:p>
        </w:tc>
      </w:tr>
      <w:tr w:rsidR="00CF6CDE" w:rsidTr="006568F3"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0776C4" w:rsidRDefault="00CF6CDE" w:rsidP="00D87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6C4">
              <w:rPr>
                <w:rStyle w:val="rvts0"/>
                <w:rFonts w:ascii="Times New Roman" w:hAnsi="Times New Roman" w:cs="Times New Roman"/>
                <w:b/>
                <w:color w:val="000000"/>
              </w:rPr>
              <w:t>Кваліфікаційні вимоги</w:t>
            </w:r>
          </w:p>
        </w:tc>
      </w:tr>
      <w:tr w:rsidR="00CF6CDE" w:rsidTr="006568F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 w:rsidRPr="00FC4634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F1642E" w:rsidRDefault="00CF6CDE" w:rsidP="00144FFA">
            <w:pPr>
              <w:pStyle w:val="a4"/>
              <w:tabs>
                <w:tab w:val="left" w:pos="184"/>
              </w:tabs>
              <w:ind w:left="402" w:right="140"/>
              <w:jc w:val="both"/>
            </w:pPr>
            <w:r w:rsidRPr="00FC4634">
              <w:rPr>
                <w:rFonts w:eastAsiaTheme="minorEastAsia" w:cstheme="minorBidi"/>
                <w:lang w:val="uk-UA" w:eastAsia="uk-UA"/>
              </w:rPr>
              <w:t xml:space="preserve">вища, ступінь </w:t>
            </w:r>
            <w:r w:rsidRPr="006823BF">
              <w:rPr>
                <w:rFonts w:eastAsiaTheme="minorEastAsia" w:cstheme="minorBidi"/>
                <w:lang w:val="uk-UA" w:eastAsia="uk-UA"/>
              </w:rPr>
              <w:t xml:space="preserve">вищої освіти не нижче бакалавра або молодшого бакалавра", </w:t>
            </w:r>
            <w:r w:rsidR="00144FFA" w:rsidRPr="006823BF">
              <w:rPr>
                <w:rFonts w:eastAsiaTheme="minorEastAsia" w:cstheme="minorBidi"/>
                <w:lang w:val="uk-UA" w:eastAsia="uk-UA"/>
              </w:rPr>
              <w:t xml:space="preserve">бажано за </w:t>
            </w:r>
            <w:r w:rsidRPr="006823BF">
              <w:rPr>
                <w:rFonts w:eastAsiaTheme="minorEastAsia" w:cstheme="minorBidi"/>
                <w:lang w:val="uk-UA" w:eastAsia="uk-UA"/>
              </w:rPr>
              <w:t>спеціальністю «Правознавство»</w:t>
            </w:r>
            <w:r w:rsidRPr="00144FFA">
              <w:rPr>
                <w:rFonts w:eastAsiaTheme="minorEastAsia" w:cstheme="minorBidi"/>
                <w:sz w:val="28"/>
                <w:lang w:val="uk-UA" w:eastAsia="uk-UA"/>
              </w:rPr>
              <w:t xml:space="preserve"> </w:t>
            </w:r>
          </w:p>
        </w:tc>
      </w:tr>
      <w:tr w:rsidR="00CF6CDE" w:rsidTr="006568F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 w:rsidRPr="00C1443E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FC4634" w:rsidRDefault="000776C4" w:rsidP="00FC4634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 w:rsidRPr="00FC4634">
              <w:rPr>
                <w:rFonts w:eastAsiaTheme="minorEastAsia" w:cstheme="minorBidi"/>
                <w:lang w:val="uk-UA" w:eastAsia="uk-UA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DE6C2E" w:rsidRPr="00FC4634">
              <w:rPr>
                <w:rFonts w:eastAsiaTheme="minorEastAsia" w:cstheme="minorBidi"/>
                <w:lang w:val="uk-UA" w:eastAsia="uk-UA"/>
              </w:rPr>
              <w:t xml:space="preserve">двох </w:t>
            </w:r>
            <w:r w:rsidRPr="00FC4634">
              <w:rPr>
                <w:rFonts w:eastAsiaTheme="minorEastAsia" w:cstheme="minorBidi"/>
                <w:lang w:val="uk-UA" w:eastAsia="uk-UA"/>
              </w:rPr>
              <w:t>рок</w:t>
            </w:r>
            <w:r w:rsidR="00DE6C2E" w:rsidRPr="00FC4634">
              <w:rPr>
                <w:rFonts w:eastAsiaTheme="minorEastAsia" w:cstheme="minorBidi"/>
                <w:lang w:val="uk-UA" w:eastAsia="uk-UA"/>
              </w:rPr>
              <w:t xml:space="preserve">ів </w:t>
            </w:r>
            <w:r w:rsidRPr="00FC4634">
              <w:rPr>
                <w:rFonts w:eastAsiaTheme="minorEastAsia" w:cstheme="minorBidi"/>
                <w:lang w:val="uk-UA" w:eastAsia="uk-UA"/>
              </w:rPr>
              <w:t>.</w:t>
            </w:r>
          </w:p>
        </w:tc>
      </w:tr>
      <w:tr w:rsidR="00CF6CDE" w:rsidTr="006568F3">
        <w:trPr>
          <w:trHeight w:val="6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 w:rsidRPr="00C1443E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FC4634" w:rsidRDefault="00CF6CDE" w:rsidP="00FC4634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val="uk-UA" w:eastAsia="uk-UA"/>
              </w:rPr>
            </w:pPr>
            <w:r w:rsidRPr="00FC4634">
              <w:rPr>
                <w:rFonts w:eastAsiaTheme="minorEastAsia" w:cstheme="minorBidi"/>
                <w:lang w:val="uk-UA" w:eastAsia="uk-UA"/>
              </w:rPr>
              <w:t>вільне володіння державною мовою</w:t>
            </w:r>
          </w:p>
        </w:tc>
      </w:tr>
      <w:tr w:rsidR="00CF6CDE" w:rsidTr="006568F3"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Pr="00260581" w:rsidRDefault="00CF6CDE" w:rsidP="00D87EB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C1443E">
              <w:rPr>
                <w:rStyle w:val="rvts0"/>
                <w:rFonts w:ascii="Times New Roman" w:hAnsi="Times New Roman" w:cs="Times New Roman"/>
                <w:b/>
                <w:color w:val="000000"/>
              </w:rPr>
              <w:t>Вимоги до компетентності</w:t>
            </w:r>
          </w:p>
        </w:tc>
      </w:tr>
      <w:tr w:rsidR="00CF6CDE" w:rsidTr="00FC4634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Default="00CF6CDE" w:rsidP="00D87EBF">
            <w:pPr>
              <w:spacing w:before="100" w:beforeAutospacing="1" w:after="100" w:afterAutospacing="1"/>
              <w:jc w:val="center"/>
              <w:rPr>
                <w:rStyle w:val="rvts0"/>
                <w:color w:val="000000"/>
              </w:rPr>
            </w:pPr>
            <w:r w:rsidRPr="00A942D5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Default="00CF6CDE" w:rsidP="00D87EBF">
            <w:pPr>
              <w:spacing w:before="100" w:beforeAutospacing="1" w:after="100" w:afterAutospacing="1"/>
              <w:jc w:val="center"/>
              <w:rPr>
                <w:rStyle w:val="rvts0"/>
                <w:color w:val="000000"/>
              </w:rPr>
            </w:pPr>
            <w:r w:rsidRPr="00A942D5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CF6CDE" w:rsidRPr="009759DE" w:rsidTr="00FC463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6CDE" w:rsidRPr="00C1443E" w:rsidRDefault="00CF6CDE" w:rsidP="00D87EB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443E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CDE" w:rsidRPr="00C1443E" w:rsidRDefault="00CF6CDE" w:rsidP="00C1443E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Fonts w:eastAsiaTheme="minorEastAsia" w:cstheme="minorBidi"/>
                <w:lang w:eastAsia="uk-UA"/>
              </w:rPr>
            </w:pPr>
            <w:r>
              <w:rPr>
                <w:rStyle w:val="rvts0"/>
                <w:lang w:val="uk-UA"/>
              </w:rPr>
              <w:t>1</w:t>
            </w:r>
            <w:r w:rsidRPr="00C1443E">
              <w:rPr>
                <w:rFonts w:eastAsiaTheme="minorEastAsia" w:cstheme="minorBidi"/>
                <w:lang w:eastAsia="uk-UA"/>
              </w:rPr>
              <w:t>)</w:t>
            </w:r>
            <w:r w:rsidR="000776C4" w:rsidRPr="00C1443E">
              <w:rPr>
                <w:rFonts w:eastAsiaTheme="minorEastAsia" w:cstheme="minorBidi"/>
                <w:lang w:eastAsia="uk-UA"/>
              </w:rPr>
              <w:t xml:space="preserve"> </w:t>
            </w:r>
            <w:r w:rsidRPr="00C1443E">
              <w:rPr>
                <w:rFonts w:eastAsiaTheme="minorEastAsia" w:cstheme="minorBidi"/>
                <w:lang w:eastAsia="uk-UA"/>
              </w:rPr>
              <w:t>уміння використовувати комп'ютерне обладнання та програмне забезпечення, використовувати офісну техніку;</w:t>
            </w:r>
          </w:p>
          <w:p w:rsidR="00CF6CDE" w:rsidRPr="00D92DE6" w:rsidRDefault="00CF6CDE" w:rsidP="00C1443E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lang w:val="uk-UA"/>
              </w:rPr>
            </w:pPr>
            <w:r w:rsidRPr="00C1443E">
              <w:rPr>
                <w:rFonts w:eastAsiaTheme="minorEastAsia" w:cstheme="minorBidi"/>
                <w:lang w:val="uk-UA" w:eastAsia="uk-UA"/>
              </w:rPr>
              <w:t>2) впевнений користувач ПК (</w:t>
            </w:r>
            <w:proofErr w:type="spellStart"/>
            <w:r w:rsidRPr="00C1443E">
              <w:rPr>
                <w:rFonts w:eastAsiaTheme="minorEastAsia" w:cstheme="minorBidi"/>
                <w:lang w:val="uk-UA" w:eastAsia="uk-UA"/>
              </w:rPr>
              <w:t>MicrosoftWord</w:t>
            </w:r>
            <w:proofErr w:type="spellEnd"/>
            <w:r w:rsidRPr="00C1443E">
              <w:rPr>
                <w:rFonts w:eastAsiaTheme="minorEastAsia" w:cstheme="minorBidi"/>
                <w:lang w:val="uk-UA" w:eastAsia="uk-UA"/>
              </w:rPr>
              <w:t xml:space="preserve">, </w:t>
            </w:r>
            <w:proofErr w:type="spellStart"/>
            <w:r w:rsidRPr="00C1443E">
              <w:rPr>
                <w:rFonts w:eastAsiaTheme="minorEastAsia" w:cstheme="minorBidi"/>
                <w:lang w:val="uk-UA" w:eastAsia="uk-UA"/>
              </w:rPr>
              <w:t>Ехсel</w:t>
            </w:r>
            <w:proofErr w:type="spellEnd"/>
            <w:r w:rsidRPr="00C1443E">
              <w:rPr>
                <w:rFonts w:eastAsiaTheme="minorEastAsia" w:cstheme="minorBidi"/>
                <w:lang w:val="uk-UA" w:eastAsia="uk-UA"/>
              </w:rPr>
              <w:t>, PowerPoint, Outlook Express, Internet), вільне користування законодавчою базою.</w:t>
            </w:r>
          </w:p>
        </w:tc>
      </w:tr>
      <w:tr w:rsidR="00CF6CDE" w:rsidTr="00FC463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6CDE" w:rsidRDefault="00CF6CDE" w:rsidP="00D87EBF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6CDE" w:rsidRPr="00C1443E" w:rsidRDefault="00CF6CDE" w:rsidP="00C144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443E">
              <w:rPr>
                <w:rFonts w:ascii="Times New Roman" w:hAnsi="Times New Roman"/>
                <w:sz w:val="24"/>
                <w:szCs w:val="24"/>
              </w:rPr>
              <w:t>Ділові якості</w:t>
            </w:r>
          </w:p>
          <w:p w:rsidR="00CF6CDE" w:rsidRDefault="00CF6CDE" w:rsidP="00D87EBF">
            <w:pPr>
              <w:rPr>
                <w:color w:val="000000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6CDE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51318D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навички виявлення змін і коригування дій з метою </w:t>
            </w:r>
            <w:r w:rsidRPr="00A942D5">
              <w:rPr>
                <w:rStyle w:val="rvts0"/>
              </w:rPr>
              <w:t>підвищення</w:t>
            </w:r>
            <w:r>
              <w:rPr>
                <w:color w:val="000000"/>
                <w:lang w:val="uk-UA"/>
              </w:rPr>
              <w:t xml:space="preserve"> результативності</w:t>
            </w:r>
            <w:r w:rsidRPr="003C4DDB">
              <w:rPr>
                <w:color w:val="000000"/>
                <w:lang w:val="uk-UA"/>
              </w:rPr>
              <w:t>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>
              <w:rPr>
                <w:lang w:val="uk-UA"/>
              </w:rPr>
              <w:t>2)</w:t>
            </w:r>
            <w:r w:rsidR="0019166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аналітичні</w:t>
            </w:r>
            <w:proofErr w:type="spellEnd"/>
            <w:r w:rsidRPr="00A942D5">
              <w:rPr>
                <w:rStyle w:val="rvts0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здібності</w:t>
            </w:r>
            <w:proofErr w:type="spellEnd"/>
            <w:r w:rsidRPr="00A942D5">
              <w:rPr>
                <w:rStyle w:val="rvts0"/>
              </w:rPr>
              <w:t>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3) </w:t>
            </w:r>
            <w:r w:rsidR="0019166A">
              <w:rPr>
                <w:rStyle w:val="rvts0"/>
                <w:lang w:val="uk-UA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діалогове</w:t>
            </w:r>
            <w:proofErr w:type="spellEnd"/>
            <w:r w:rsidRPr="00A942D5">
              <w:rPr>
                <w:rStyle w:val="rvts0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спілкування</w:t>
            </w:r>
            <w:proofErr w:type="spellEnd"/>
            <w:r w:rsidRPr="00A942D5">
              <w:rPr>
                <w:rStyle w:val="rvts0"/>
              </w:rPr>
              <w:t xml:space="preserve"> (</w:t>
            </w:r>
            <w:proofErr w:type="spellStart"/>
            <w:r w:rsidRPr="00A942D5">
              <w:rPr>
                <w:rStyle w:val="rvts0"/>
              </w:rPr>
              <w:t>письмове</w:t>
            </w:r>
            <w:proofErr w:type="spellEnd"/>
            <w:r w:rsidRPr="00A942D5">
              <w:rPr>
                <w:rStyle w:val="rvts0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і</w:t>
            </w:r>
            <w:proofErr w:type="spellEnd"/>
            <w:r w:rsidRPr="00A942D5">
              <w:rPr>
                <w:rStyle w:val="rvts0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усне</w:t>
            </w:r>
            <w:proofErr w:type="spellEnd"/>
            <w:r w:rsidRPr="00A942D5">
              <w:rPr>
                <w:rStyle w:val="rvts0"/>
              </w:rPr>
              <w:t>);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4) </w:t>
            </w:r>
            <w:r w:rsidR="0019166A">
              <w:rPr>
                <w:rStyle w:val="rvts0"/>
                <w:lang w:val="uk-UA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вміння</w:t>
            </w:r>
            <w:proofErr w:type="spellEnd"/>
            <w:r w:rsidRPr="00A942D5">
              <w:rPr>
                <w:rStyle w:val="rvts0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розподіляти</w:t>
            </w:r>
            <w:proofErr w:type="spellEnd"/>
            <w:r w:rsidRPr="00A942D5">
              <w:rPr>
                <w:rStyle w:val="rvts0"/>
              </w:rPr>
              <w:t xml:space="preserve"> роботу;</w:t>
            </w:r>
          </w:p>
          <w:p w:rsidR="00CF6CDE" w:rsidRPr="0019166A" w:rsidRDefault="00CF6CDE" w:rsidP="0019166A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  <w:lang w:val="uk-UA"/>
              </w:rPr>
            </w:pPr>
            <w:r w:rsidRPr="00A942D5">
              <w:rPr>
                <w:rStyle w:val="rvts0"/>
              </w:rPr>
              <w:t xml:space="preserve">5) </w:t>
            </w:r>
            <w:r w:rsidR="0019166A">
              <w:rPr>
                <w:rStyle w:val="rvts0"/>
                <w:lang w:val="uk-UA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здатність</w:t>
            </w:r>
            <w:proofErr w:type="spellEnd"/>
            <w:r w:rsidRPr="00A942D5">
              <w:rPr>
                <w:rStyle w:val="rvts0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концентруватись</w:t>
            </w:r>
            <w:proofErr w:type="spellEnd"/>
            <w:r w:rsidRPr="00A942D5">
              <w:rPr>
                <w:rStyle w:val="rvts0"/>
              </w:rPr>
              <w:t xml:space="preserve"> на деталях;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7) </w:t>
            </w:r>
            <w:r w:rsidR="0019166A">
              <w:rPr>
                <w:rStyle w:val="rvts0"/>
                <w:lang w:val="uk-UA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вимогливість</w:t>
            </w:r>
            <w:proofErr w:type="spellEnd"/>
            <w:r w:rsidRPr="00A942D5">
              <w:rPr>
                <w:rStyle w:val="rvts0"/>
              </w:rPr>
              <w:t>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8) </w:t>
            </w:r>
            <w:r w:rsidR="0019166A">
              <w:rPr>
                <w:rStyle w:val="rvts0"/>
                <w:lang w:val="uk-UA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оперативність</w:t>
            </w:r>
            <w:proofErr w:type="spellEnd"/>
            <w:r w:rsidRPr="00A942D5">
              <w:rPr>
                <w:rStyle w:val="rvts0"/>
              </w:rPr>
              <w:t>;</w:t>
            </w:r>
          </w:p>
          <w:p w:rsidR="00CF6CDE" w:rsidRPr="0019166A" w:rsidRDefault="00CF6CDE" w:rsidP="0019166A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lang w:val="uk-UA"/>
              </w:rPr>
            </w:pPr>
            <w:r w:rsidRPr="00A942D5">
              <w:rPr>
                <w:rStyle w:val="rvts0"/>
              </w:rPr>
              <w:t xml:space="preserve">9) </w:t>
            </w:r>
            <w:proofErr w:type="spellStart"/>
            <w:r w:rsidRPr="00A942D5">
              <w:rPr>
                <w:rStyle w:val="rvts0"/>
              </w:rPr>
              <w:t>навички</w:t>
            </w:r>
            <w:proofErr w:type="spellEnd"/>
            <w:r w:rsidRPr="00A942D5">
              <w:rPr>
                <w:rStyle w:val="rvts0"/>
              </w:rPr>
              <w:t xml:space="preserve"> </w:t>
            </w:r>
            <w:proofErr w:type="spellStart"/>
            <w:r w:rsidRPr="00A942D5">
              <w:rPr>
                <w:rStyle w:val="rvts0"/>
              </w:rPr>
              <w:t>розв’язання</w:t>
            </w:r>
            <w:proofErr w:type="spellEnd"/>
            <w:r w:rsidRPr="00A942D5">
              <w:rPr>
                <w:rStyle w:val="rvts0"/>
              </w:rPr>
              <w:t xml:space="preserve"> проблем;</w:t>
            </w:r>
          </w:p>
        </w:tc>
      </w:tr>
      <w:tr w:rsidR="00CF6CDE" w:rsidTr="00FC463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 w:rsidRPr="00C1443E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>
              <w:rPr>
                <w:color w:val="000000"/>
                <w:lang w:val="uk-UA"/>
              </w:rPr>
              <w:t>1</w:t>
            </w:r>
            <w:r w:rsidRPr="00A942D5">
              <w:rPr>
                <w:rStyle w:val="rvts0"/>
              </w:rPr>
              <w:t>) орієнтування на результат;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2) відповідальність; 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>3) уважність до деталей;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>4) самовдосконалення;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>5) стійкість до стресу;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6) </w:t>
            </w:r>
            <w:proofErr w:type="spellStart"/>
            <w:r w:rsidRPr="00A942D5">
              <w:rPr>
                <w:rStyle w:val="rvts0"/>
              </w:rPr>
              <w:t>порядність</w:t>
            </w:r>
            <w:proofErr w:type="spellEnd"/>
            <w:r w:rsidRPr="00A942D5">
              <w:rPr>
                <w:rStyle w:val="rvts0"/>
              </w:rPr>
              <w:t>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7) </w:t>
            </w:r>
            <w:proofErr w:type="spellStart"/>
            <w:r w:rsidRPr="00A942D5">
              <w:rPr>
                <w:rStyle w:val="rvts0"/>
              </w:rPr>
              <w:t>дисциплінованість</w:t>
            </w:r>
            <w:proofErr w:type="spellEnd"/>
            <w:r w:rsidRPr="00A942D5">
              <w:rPr>
                <w:rStyle w:val="rvts0"/>
              </w:rPr>
              <w:t>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8) </w:t>
            </w:r>
            <w:proofErr w:type="spellStart"/>
            <w:r w:rsidRPr="00A942D5">
              <w:rPr>
                <w:rStyle w:val="rvts0"/>
              </w:rPr>
              <w:t>тактовність</w:t>
            </w:r>
            <w:proofErr w:type="spellEnd"/>
            <w:r w:rsidRPr="00A942D5">
              <w:rPr>
                <w:rStyle w:val="rvts0"/>
              </w:rPr>
              <w:t>;</w:t>
            </w:r>
          </w:p>
          <w:p w:rsidR="00CF6CDE" w:rsidRPr="00A942D5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 w:rsidRPr="00A942D5">
              <w:rPr>
                <w:rStyle w:val="rvts0"/>
              </w:rPr>
              <w:t xml:space="preserve">9) </w:t>
            </w:r>
            <w:proofErr w:type="spellStart"/>
            <w:r w:rsidRPr="00A942D5">
              <w:rPr>
                <w:rStyle w:val="rvts0"/>
              </w:rPr>
              <w:t>комунікабельність</w:t>
            </w:r>
            <w:proofErr w:type="spellEnd"/>
            <w:r w:rsidRPr="00A942D5">
              <w:rPr>
                <w:rStyle w:val="rvts0"/>
              </w:rPr>
              <w:t>;</w:t>
            </w:r>
          </w:p>
          <w:p w:rsidR="00CF6CDE" w:rsidRPr="00766877" w:rsidRDefault="00CF6CDE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color w:val="000000"/>
                <w:lang w:val="uk-UA"/>
              </w:rPr>
            </w:pPr>
            <w:r w:rsidRPr="00A942D5">
              <w:rPr>
                <w:rStyle w:val="rvts0"/>
              </w:rPr>
              <w:t xml:space="preserve">10) </w:t>
            </w:r>
            <w:proofErr w:type="spellStart"/>
            <w:r w:rsidRPr="00A942D5">
              <w:rPr>
                <w:rStyle w:val="rvts0"/>
              </w:rPr>
              <w:t>повага</w:t>
            </w:r>
            <w:proofErr w:type="spellEnd"/>
            <w:r w:rsidRPr="00A942D5">
              <w:rPr>
                <w:rStyle w:val="rvts0"/>
              </w:rPr>
              <w:t xml:space="preserve"> до </w:t>
            </w:r>
            <w:proofErr w:type="spellStart"/>
            <w:r w:rsidRPr="00A942D5">
              <w:rPr>
                <w:rStyle w:val="rvts0"/>
              </w:rPr>
              <w:t>інших</w:t>
            </w:r>
            <w:proofErr w:type="spellEnd"/>
            <w:r w:rsidRPr="00A942D5">
              <w:rPr>
                <w:rStyle w:val="rvts0"/>
              </w:rPr>
              <w:t>.</w:t>
            </w:r>
          </w:p>
        </w:tc>
      </w:tr>
      <w:tr w:rsidR="00CF6CDE" w:rsidTr="006568F3"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Pr="00A942D5" w:rsidRDefault="00CF6CDE" w:rsidP="00D87EBF">
            <w:pPr>
              <w:spacing w:before="100" w:beforeAutospacing="1" w:after="100" w:afterAutospacing="1"/>
              <w:jc w:val="center"/>
              <w:rPr>
                <w:rStyle w:val="rvts0"/>
                <w:rFonts w:ascii="Times New Roman" w:hAnsi="Times New Roman" w:cs="Times New Roman"/>
                <w:b/>
                <w:color w:val="000000"/>
              </w:rPr>
            </w:pPr>
            <w:r w:rsidRPr="00A942D5">
              <w:rPr>
                <w:rStyle w:val="rvts0"/>
                <w:rFonts w:ascii="Times New Roman" w:hAnsi="Times New Roman" w:cs="Times New Roman"/>
                <w:b/>
                <w:color w:val="000000"/>
              </w:rPr>
              <w:t>Професійні знання</w:t>
            </w:r>
          </w:p>
        </w:tc>
      </w:tr>
      <w:tr w:rsidR="00CF6CDE" w:rsidTr="00A942D5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Pr="00A942D5" w:rsidRDefault="00CF6CDE" w:rsidP="00D87EBF">
            <w:pPr>
              <w:spacing w:before="100" w:beforeAutospacing="1" w:after="100" w:afterAutospacing="1"/>
              <w:jc w:val="center"/>
              <w:rPr>
                <w:rStyle w:val="rvts0"/>
                <w:rFonts w:ascii="Times New Roman" w:hAnsi="Times New Roman" w:cs="Times New Roman"/>
                <w:color w:val="000000"/>
              </w:rPr>
            </w:pPr>
            <w:r w:rsidRPr="00A942D5">
              <w:rPr>
                <w:rStyle w:val="rvts0"/>
                <w:rFonts w:ascii="Times New Roman" w:hAnsi="Times New Roman" w:cs="Times New Roman"/>
                <w:color w:val="000000"/>
              </w:rPr>
              <w:t>Вимога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CDE" w:rsidRDefault="007528F7" w:rsidP="007528F7">
            <w:pPr>
              <w:spacing w:before="100" w:beforeAutospacing="1" w:after="100" w:afterAutospacing="1"/>
              <w:rPr>
                <w:rStyle w:val="rvts0"/>
                <w:color w:val="000000"/>
              </w:rPr>
            </w:pPr>
            <w:r>
              <w:rPr>
                <w:rStyle w:val="rvts0"/>
                <w:rFonts w:ascii="Times New Roman" w:hAnsi="Times New Roman" w:cs="Times New Roman"/>
                <w:color w:val="000000"/>
              </w:rPr>
              <w:t xml:space="preserve">     </w:t>
            </w:r>
            <w:r w:rsidR="00CF6CDE" w:rsidRPr="00A942D5">
              <w:rPr>
                <w:rStyle w:val="rvts0"/>
                <w:rFonts w:ascii="Times New Roman" w:hAnsi="Times New Roman" w:cs="Times New Roman"/>
                <w:color w:val="000000"/>
              </w:rPr>
              <w:t>Компоненти вимоги</w:t>
            </w:r>
          </w:p>
        </w:tc>
      </w:tr>
      <w:tr w:rsidR="00CF6CDE" w:rsidTr="00A942D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 w:rsidRPr="00C1443E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42D5" w:rsidRPr="00A942D5" w:rsidRDefault="00A942D5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>
              <w:rPr>
                <w:color w:val="000000"/>
              </w:rPr>
              <w:t xml:space="preserve"> </w:t>
            </w:r>
            <w:r w:rsidR="00CF6CDE" w:rsidRPr="00A942D5">
              <w:rPr>
                <w:rStyle w:val="rvts0"/>
              </w:rPr>
              <w:t xml:space="preserve">1) </w:t>
            </w:r>
            <w:hyperlink r:id="rId7" w:tgtFrame="_blank" w:history="1">
              <w:r w:rsidR="00CF6CDE" w:rsidRPr="00A942D5">
                <w:rPr>
                  <w:rStyle w:val="rvts0"/>
                </w:rPr>
                <w:t>Конституція України</w:t>
              </w:r>
            </w:hyperlink>
            <w:r w:rsidR="00CF6CDE" w:rsidRPr="00A942D5">
              <w:rPr>
                <w:rStyle w:val="rvts0"/>
              </w:rPr>
              <w:t xml:space="preserve">; </w:t>
            </w:r>
          </w:p>
          <w:p w:rsidR="00A942D5" w:rsidRDefault="00A942D5" w:rsidP="00A942D5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rStyle w:val="rvts0"/>
              </w:rPr>
            </w:pPr>
            <w:r>
              <w:rPr>
                <w:rStyle w:val="rvts0"/>
              </w:rPr>
              <w:t xml:space="preserve"> </w:t>
            </w:r>
            <w:r w:rsidR="00CF6CDE" w:rsidRPr="00A942D5">
              <w:rPr>
                <w:rStyle w:val="rvts0"/>
              </w:rPr>
              <w:t xml:space="preserve">2) </w:t>
            </w:r>
            <w:hyperlink r:id="rId8" w:tgtFrame="_blank" w:history="1">
              <w:r w:rsidR="00CF6CDE" w:rsidRPr="00A942D5">
                <w:rPr>
                  <w:rStyle w:val="rvts0"/>
                </w:rPr>
                <w:t xml:space="preserve">Закон </w:t>
              </w:r>
              <w:proofErr w:type="spellStart"/>
              <w:r w:rsidR="00CF6CDE" w:rsidRPr="00A942D5">
                <w:rPr>
                  <w:rStyle w:val="rvts0"/>
                </w:rPr>
                <w:t>України</w:t>
              </w:r>
              <w:proofErr w:type="spellEnd"/>
            </w:hyperlink>
            <w:r w:rsidR="00CF6CDE" w:rsidRPr="00A942D5">
              <w:rPr>
                <w:rStyle w:val="rvts0"/>
              </w:rPr>
              <w:t xml:space="preserve"> «Про </w:t>
            </w:r>
            <w:proofErr w:type="spellStart"/>
            <w:r w:rsidR="00CF6CDE" w:rsidRPr="00A942D5">
              <w:rPr>
                <w:rStyle w:val="rvts0"/>
              </w:rPr>
              <w:t>державну</w:t>
            </w:r>
            <w:proofErr w:type="spellEnd"/>
            <w:r w:rsidR="00CF6CDE" w:rsidRPr="00A942D5">
              <w:rPr>
                <w:rStyle w:val="rvts0"/>
              </w:rPr>
              <w:t xml:space="preserve"> службу»;</w:t>
            </w:r>
          </w:p>
          <w:p w:rsidR="00CF6CDE" w:rsidRPr="00A942D5" w:rsidRDefault="00A942D5" w:rsidP="00A942D5">
            <w:pPr>
              <w:pStyle w:val="a4"/>
              <w:tabs>
                <w:tab w:val="left" w:pos="184"/>
              </w:tabs>
              <w:ind w:left="402" w:right="140"/>
              <w:jc w:val="both"/>
            </w:pPr>
            <w:r>
              <w:rPr>
                <w:rStyle w:val="rvts0"/>
              </w:rPr>
              <w:t xml:space="preserve"> </w:t>
            </w:r>
            <w:r w:rsidR="00CF6CDE" w:rsidRPr="00A942D5">
              <w:rPr>
                <w:rStyle w:val="rvts0"/>
              </w:rPr>
              <w:t xml:space="preserve">3) </w:t>
            </w:r>
            <w:hyperlink r:id="rId9" w:tgtFrame="_blank" w:history="1">
              <w:r w:rsidR="00CF6CDE" w:rsidRPr="00A942D5">
                <w:rPr>
                  <w:rStyle w:val="rvts0"/>
                </w:rPr>
                <w:t>Закон України</w:t>
              </w:r>
            </w:hyperlink>
            <w:r w:rsidR="00CF6CDE" w:rsidRPr="00A942D5">
              <w:rPr>
                <w:rStyle w:val="rvts0"/>
              </w:rPr>
              <w:t xml:space="preserve"> «Про запобігання корупції»</w:t>
            </w:r>
          </w:p>
        </w:tc>
      </w:tr>
      <w:tr w:rsidR="00CF6CDE" w:rsidRPr="009759DE" w:rsidTr="00A942D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87"/>
            </w:tblGrid>
            <w:tr w:rsidR="00CF6CDE" w:rsidTr="00D87EBF">
              <w:tc>
                <w:tcPr>
                  <w:tcW w:w="3436" w:type="dxa"/>
                  <w:hideMark/>
                </w:tcPr>
                <w:p w:rsidR="00CF6CDE" w:rsidRDefault="00CF6CDE" w:rsidP="00D87EBF">
                  <w:pPr>
                    <w:spacing w:before="100" w:beforeAutospacing="1" w:after="100" w:afterAutospacing="1"/>
                  </w:pPr>
                  <w:r w:rsidRPr="00C1443E">
                    <w:rPr>
                      <w:rFonts w:ascii="Times New Roman" w:hAnsi="Times New Roman"/>
                      <w:sz w:val="24"/>
                      <w:szCs w:val="24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      </w:r>
                  <w:r>
                    <w:t xml:space="preserve"> </w:t>
                  </w:r>
                </w:p>
              </w:tc>
            </w:tr>
          </w:tbl>
          <w:p w:rsidR="00CF6CDE" w:rsidRDefault="00CF6CDE" w:rsidP="00D87EB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CDE" w:rsidRDefault="00CF6CDE" w:rsidP="0019166A">
            <w:pPr>
              <w:pStyle w:val="a4"/>
              <w:numPr>
                <w:ilvl w:val="0"/>
                <w:numId w:val="7"/>
              </w:numPr>
              <w:tabs>
                <w:tab w:val="left" w:pos="184"/>
              </w:tabs>
              <w:ind w:right="140"/>
              <w:jc w:val="both"/>
              <w:rPr>
                <w:color w:val="000000"/>
                <w:lang w:val="uk-UA"/>
              </w:rPr>
            </w:pPr>
            <w:r w:rsidRPr="00A942D5">
              <w:rPr>
                <w:color w:val="000000"/>
              </w:rPr>
              <w:t xml:space="preserve">Закон </w:t>
            </w:r>
            <w:proofErr w:type="spellStart"/>
            <w:r w:rsidRPr="00A942D5">
              <w:rPr>
                <w:color w:val="000000"/>
              </w:rPr>
              <w:t>України</w:t>
            </w:r>
            <w:proofErr w:type="spellEnd"/>
            <w:r w:rsidRPr="00A942D5">
              <w:rPr>
                <w:color w:val="000000"/>
              </w:rPr>
              <w:t xml:space="preserve"> «Про </w:t>
            </w:r>
            <w:proofErr w:type="spellStart"/>
            <w:r w:rsidRPr="00A942D5">
              <w:rPr>
                <w:color w:val="000000"/>
              </w:rPr>
              <w:t>судоустрій</w:t>
            </w:r>
            <w:proofErr w:type="spellEnd"/>
            <w:r w:rsidRPr="00A942D5">
              <w:rPr>
                <w:color w:val="000000"/>
              </w:rPr>
              <w:t xml:space="preserve"> </w:t>
            </w:r>
            <w:proofErr w:type="spellStart"/>
            <w:r w:rsidRPr="00A942D5">
              <w:rPr>
                <w:color w:val="000000"/>
              </w:rPr>
              <w:t>і</w:t>
            </w:r>
            <w:proofErr w:type="spellEnd"/>
            <w:r w:rsidRPr="00A942D5">
              <w:rPr>
                <w:color w:val="000000"/>
              </w:rPr>
              <w:t xml:space="preserve"> статус </w:t>
            </w:r>
            <w:proofErr w:type="spellStart"/>
            <w:r w:rsidRPr="00A942D5">
              <w:rPr>
                <w:color w:val="000000"/>
              </w:rPr>
              <w:t>судді</w:t>
            </w:r>
            <w:proofErr w:type="gramStart"/>
            <w:r w:rsidRPr="00A942D5">
              <w:rPr>
                <w:color w:val="000000"/>
              </w:rPr>
              <w:t>в</w:t>
            </w:r>
            <w:proofErr w:type="spellEnd"/>
            <w:proofErr w:type="gramEnd"/>
            <w:r w:rsidRPr="00A942D5">
              <w:rPr>
                <w:color w:val="000000"/>
              </w:rPr>
              <w:t>»;</w:t>
            </w:r>
          </w:p>
          <w:p w:rsidR="0019166A" w:rsidRPr="009F1535" w:rsidRDefault="0019166A" w:rsidP="009F1535">
            <w:pPr>
              <w:pStyle w:val="a4"/>
              <w:numPr>
                <w:ilvl w:val="0"/>
                <w:numId w:val="7"/>
              </w:numPr>
              <w:tabs>
                <w:tab w:val="left" w:pos="184"/>
              </w:tabs>
              <w:ind w:right="140"/>
              <w:jc w:val="both"/>
              <w:rPr>
                <w:color w:val="000000"/>
                <w:lang w:val="uk-UA"/>
              </w:rPr>
            </w:pPr>
            <w:r w:rsidRPr="0019166A">
              <w:rPr>
                <w:lang w:val="uk-UA"/>
              </w:rPr>
              <w:t>Інструкція з діловодства в місцевих та апеляційних судах України</w:t>
            </w:r>
            <w:r w:rsidRPr="0019166A">
              <w:rPr>
                <w:color w:val="000000"/>
                <w:lang w:val="uk-UA"/>
              </w:rPr>
              <w:t xml:space="preserve">  затверджена Наказом Державної судової адміністрації України  від </w:t>
            </w:r>
            <w:r>
              <w:rPr>
                <w:color w:val="000000"/>
                <w:lang w:val="uk-UA"/>
              </w:rPr>
              <w:t>20.08.2019№ 814</w:t>
            </w:r>
          </w:p>
          <w:p w:rsidR="00CF6CDE" w:rsidRPr="005D4D82" w:rsidRDefault="00CF6CDE" w:rsidP="009F1535">
            <w:pPr>
              <w:pStyle w:val="a4"/>
              <w:numPr>
                <w:ilvl w:val="0"/>
                <w:numId w:val="7"/>
              </w:numPr>
              <w:tabs>
                <w:tab w:val="left" w:pos="184"/>
              </w:tabs>
              <w:ind w:right="140"/>
              <w:jc w:val="both"/>
              <w:rPr>
                <w:color w:val="000000"/>
              </w:rPr>
            </w:pPr>
            <w:proofErr w:type="spellStart"/>
            <w:r w:rsidRPr="00A942D5">
              <w:rPr>
                <w:color w:val="000000"/>
              </w:rPr>
              <w:t>Положення</w:t>
            </w:r>
            <w:proofErr w:type="spellEnd"/>
            <w:r w:rsidRPr="00A942D5">
              <w:rPr>
                <w:color w:val="000000"/>
              </w:rPr>
              <w:t xml:space="preserve"> про </w:t>
            </w:r>
            <w:proofErr w:type="spellStart"/>
            <w:r w:rsidRPr="00A942D5">
              <w:rPr>
                <w:color w:val="000000"/>
              </w:rPr>
              <w:t>автоматизов</w:t>
            </w:r>
            <w:r w:rsidR="009F1535">
              <w:rPr>
                <w:color w:val="000000"/>
              </w:rPr>
              <w:t>ану</w:t>
            </w:r>
            <w:proofErr w:type="spellEnd"/>
            <w:r w:rsidR="009F1535">
              <w:rPr>
                <w:color w:val="000000"/>
              </w:rPr>
              <w:t xml:space="preserve"> систему</w:t>
            </w:r>
            <w:r w:rsidR="009F1535" w:rsidRPr="0010655F">
              <w:rPr>
                <w:color w:val="000000"/>
                <w:lang w:val="uk-UA"/>
              </w:rPr>
              <w:t xml:space="preserve"> документообігу</w:t>
            </w:r>
            <w:r w:rsidR="009F1535">
              <w:rPr>
                <w:color w:val="000000"/>
              </w:rPr>
              <w:t xml:space="preserve"> суду</w:t>
            </w:r>
            <w:r w:rsidR="009F1535">
              <w:rPr>
                <w:color w:val="000000"/>
                <w:lang w:val="uk-UA"/>
              </w:rPr>
              <w:t>.</w:t>
            </w:r>
          </w:p>
          <w:p w:rsidR="005D4D82" w:rsidRPr="00A942D5" w:rsidRDefault="00981588" w:rsidP="009F1535">
            <w:pPr>
              <w:pStyle w:val="a4"/>
              <w:numPr>
                <w:ilvl w:val="0"/>
                <w:numId w:val="7"/>
              </w:numPr>
              <w:tabs>
                <w:tab w:val="left" w:pos="184"/>
              </w:tabs>
              <w:ind w:right="14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Закон України «П</w:t>
            </w:r>
            <w:r w:rsidR="005D4D82">
              <w:rPr>
                <w:color w:val="000000"/>
                <w:lang w:val="uk-UA"/>
              </w:rPr>
              <w:t xml:space="preserve">ро </w:t>
            </w:r>
            <w:r>
              <w:rPr>
                <w:color w:val="000000"/>
                <w:lang w:val="uk-UA"/>
              </w:rPr>
              <w:t xml:space="preserve"> доступ до публічної інформації»</w:t>
            </w:r>
          </w:p>
          <w:p w:rsidR="00CF6CDE" w:rsidRPr="009F1535" w:rsidRDefault="00CF6CDE" w:rsidP="0019166A">
            <w:pPr>
              <w:pStyle w:val="a4"/>
              <w:tabs>
                <w:tab w:val="left" w:pos="184"/>
              </w:tabs>
              <w:ind w:left="402" w:right="140"/>
              <w:jc w:val="both"/>
              <w:rPr>
                <w:lang w:val="uk-UA"/>
              </w:rPr>
            </w:pPr>
          </w:p>
        </w:tc>
      </w:tr>
    </w:tbl>
    <w:p w:rsidR="00CF6CDE" w:rsidRPr="00BF25FD" w:rsidRDefault="00CF6CDE" w:rsidP="00CF6CDE">
      <w:pPr>
        <w:rPr>
          <w:color w:val="000000"/>
        </w:rPr>
      </w:pPr>
    </w:p>
    <w:p w:rsidR="00CF6CDE" w:rsidRDefault="00813958" w:rsidP="00813958">
      <w:pPr>
        <w:ind w:left="5220"/>
      </w:pPr>
      <w:r w:rsidRPr="00DA4E13">
        <w:t xml:space="preserve">              </w:t>
      </w: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10655F" w:rsidRDefault="0010655F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CF6CDE" w:rsidRDefault="00CF6CDE" w:rsidP="00813958">
      <w:pPr>
        <w:ind w:left="5220"/>
      </w:pPr>
    </w:p>
    <w:p w:rsidR="0019166A" w:rsidRPr="0019166A" w:rsidRDefault="0019166A" w:rsidP="0019166A">
      <w:pPr>
        <w:pStyle w:val="a4"/>
        <w:tabs>
          <w:tab w:val="left" w:pos="184"/>
        </w:tabs>
        <w:ind w:left="402" w:right="140"/>
        <w:jc w:val="both"/>
        <w:rPr>
          <w:rFonts w:eastAsiaTheme="minorEastAsia" w:cstheme="minorBidi"/>
          <w:lang w:val="uk-UA" w:eastAsia="uk-UA"/>
        </w:rPr>
      </w:pPr>
    </w:p>
    <w:p w:rsidR="00CF6CDE" w:rsidRDefault="00CF6CDE" w:rsidP="00813958">
      <w:pPr>
        <w:ind w:left="5220"/>
      </w:pPr>
    </w:p>
    <w:sectPr w:rsidR="00CF6CDE" w:rsidSect="00BF7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auto"/>
    <w:pitch w:val="variable"/>
    <w:sig w:usb0="000000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89"/>
    <w:multiLevelType w:val="hybridMultilevel"/>
    <w:tmpl w:val="1FCC3226"/>
    <w:lvl w:ilvl="0" w:tplc="50BEE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23DA"/>
    <w:multiLevelType w:val="hybridMultilevel"/>
    <w:tmpl w:val="07F81158"/>
    <w:lvl w:ilvl="0" w:tplc="D9E0EB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3256"/>
    <w:multiLevelType w:val="hybridMultilevel"/>
    <w:tmpl w:val="59488D76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975385B"/>
    <w:multiLevelType w:val="hybridMultilevel"/>
    <w:tmpl w:val="3A60C776"/>
    <w:lvl w:ilvl="0" w:tplc="EDA0DB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22" w:hanging="360"/>
      </w:pPr>
    </w:lvl>
    <w:lvl w:ilvl="2" w:tplc="0422001B" w:tentative="1">
      <w:start w:val="1"/>
      <w:numFmt w:val="lowerRoman"/>
      <w:lvlText w:val="%3."/>
      <w:lvlJc w:val="right"/>
      <w:pPr>
        <w:ind w:left="1842" w:hanging="180"/>
      </w:pPr>
    </w:lvl>
    <w:lvl w:ilvl="3" w:tplc="0422000F" w:tentative="1">
      <w:start w:val="1"/>
      <w:numFmt w:val="decimal"/>
      <w:lvlText w:val="%4."/>
      <w:lvlJc w:val="left"/>
      <w:pPr>
        <w:ind w:left="2562" w:hanging="360"/>
      </w:pPr>
    </w:lvl>
    <w:lvl w:ilvl="4" w:tplc="04220019" w:tentative="1">
      <w:start w:val="1"/>
      <w:numFmt w:val="lowerLetter"/>
      <w:lvlText w:val="%5."/>
      <w:lvlJc w:val="left"/>
      <w:pPr>
        <w:ind w:left="3282" w:hanging="360"/>
      </w:pPr>
    </w:lvl>
    <w:lvl w:ilvl="5" w:tplc="0422001B" w:tentative="1">
      <w:start w:val="1"/>
      <w:numFmt w:val="lowerRoman"/>
      <w:lvlText w:val="%6."/>
      <w:lvlJc w:val="right"/>
      <w:pPr>
        <w:ind w:left="4002" w:hanging="180"/>
      </w:pPr>
    </w:lvl>
    <w:lvl w:ilvl="6" w:tplc="0422000F" w:tentative="1">
      <w:start w:val="1"/>
      <w:numFmt w:val="decimal"/>
      <w:lvlText w:val="%7."/>
      <w:lvlJc w:val="left"/>
      <w:pPr>
        <w:ind w:left="4722" w:hanging="360"/>
      </w:pPr>
    </w:lvl>
    <w:lvl w:ilvl="7" w:tplc="04220019" w:tentative="1">
      <w:start w:val="1"/>
      <w:numFmt w:val="lowerLetter"/>
      <w:lvlText w:val="%8."/>
      <w:lvlJc w:val="left"/>
      <w:pPr>
        <w:ind w:left="5442" w:hanging="360"/>
      </w:pPr>
    </w:lvl>
    <w:lvl w:ilvl="8" w:tplc="0422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65B47"/>
    <w:multiLevelType w:val="hybridMultilevel"/>
    <w:tmpl w:val="67708A8E"/>
    <w:lvl w:ilvl="0" w:tplc="A6408622">
      <w:start w:val="1"/>
      <w:numFmt w:val="decimal"/>
      <w:lvlText w:val="%1)"/>
      <w:lvlJc w:val="left"/>
      <w:pPr>
        <w:ind w:left="76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2" w:hanging="360"/>
      </w:pPr>
    </w:lvl>
    <w:lvl w:ilvl="2" w:tplc="0422001B" w:tentative="1">
      <w:start w:val="1"/>
      <w:numFmt w:val="lowerRoman"/>
      <w:lvlText w:val="%3."/>
      <w:lvlJc w:val="right"/>
      <w:pPr>
        <w:ind w:left="2202" w:hanging="180"/>
      </w:pPr>
    </w:lvl>
    <w:lvl w:ilvl="3" w:tplc="0422000F" w:tentative="1">
      <w:start w:val="1"/>
      <w:numFmt w:val="decimal"/>
      <w:lvlText w:val="%4."/>
      <w:lvlJc w:val="left"/>
      <w:pPr>
        <w:ind w:left="2922" w:hanging="360"/>
      </w:pPr>
    </w:lvl>
    <w:lvl w:ilvl="4" w:tplc="04220019" w:tentative="1">
      <w:start w:val="1"/>
      <w:numFmt w:val="lowerLetter"/>
      <w:lvlText w:val="%5."/>
      <w:lvlJc w:val="left"/>
      <w:pPr>
        <w:ind w:left="3642" w:hanging="360"/>
      </w:pPr>
    </w:lvl>
    <w:lvl w:ilvl="5" w:tplc="0422001B" w:tentative="1">
      <w:start w:val="1"/>
      <w:numFmt w:val="lowerRoman"/>
      <w:lvlText w:val="%6."/>
      <w:lvlJc w:val="right"/>
      <w:pPr>
        <w:ind w:left="4362" w:hanging="180"/>
      </w:pPr>
    </w:lvl>
    <w:lvl w:ilvl="6" w:tplc="0422000F" w:tentative="1">
      <w:start w:val="1"/>
      <w:numFmt w:val="decimal"/>
      <w:lvlText w:val="%7."/>
      <w:lvlJc w:val="left"/>
      <w:pPr>
        <w:ind w:left="5082" w:hanging="360"/>
      </w:pPr>
    </w:lvl>
    <w:lvl w:ilvl="7" w:tplc="04220019" w:tentative="1">
      <w:start w:val="1"/>
      <w:numFmt w:val="lowerLetter"/>
      <w:lvlText w:val="%8."/>
      <w:lvlJc w:val="left"/>
      <w:pPr>
        <w:ind w:left="5802" w:hanging="360"/>
      </w:pPr>
    </w:lvl>
    <w:lvl w:ilvl="8" w:tplc="0422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3958"/>
    <w:rsid w:val="000776C4"/>
    <w:rsid w:val="0010655F"/>
    <w:rsid w:val="00144FFA"/>
    <w:rsid w:val="0019166A"/>
    <w:rsid w:val="001A25A9"/>
    <w:rsid w:val="00260581"/>
    <w:rsid w:val="00347F54"/>
    <w:rsid w:val="00403F8B"/>
    <w:rsid w:val="005038B9"/>
    <w:rsid w:val="005057B2"/>
    <w:rsid w:val="005179AB"/>
    <w:rsid w:val="005D4D82"/>
    <w:rsid w:val="00647532"/>
    <w:rsid w:val="006568F3"/>
    <w:rsid w:val="006823BF"/>
    <w:rsid w:val="007469B1"/>
    <w:rsid w:val="007528F7"/>
    <w:rsid w:val="007E6512"/>
    <w:rsid w:val="008033D1"/>
    <w:rsid w:val="00813958"/>
    <w:rsid w:val="00843905"/>
    <w:rsid w:val="008D00FD"/>
    <w:rsid w:val="00981588"/>
    <w:rsid w:val="00996564"/>
    <w:rsid w:val="009B484D"/>
    <w:rsid w:val="009D6D35"/>
    <w:rsid w:val="009F1535"/>
    <w:rsid w:val="00A55FB2"/>
    <w:rsid w:val="00A942D5"/>
    <w:rsid w:val="00AA1B8E"/>
    <w:rsid w:val="00B76AF4"/>
    <w:rsid w:val="00BC1F37"/>
    <w:rsid w:val="00BE5F9C"/>
    <w:rsid w:val="00BE62F0"/>
    <w:rsid w:val="00BF7ACF"/>
    <w:rsid w:val="00C1443E"/>
    <w:rsid w:val="00C627BA"/>
    <w:rsid w:val="00C67755"/>
    <w:rsid w:val="00CB3A15"/>
    <w:rsid w:val="00CF6CDE"/>
    <w:rsid w:val="00D32BF9"/>
    <w:rsid w:val="00D652AA"/>
    <w:rsid w:val="00DE6C2E"/>
    <w:rsid w:val="00EE5A4A"/>
    <w:rsid w:val="00F55A37"/>
    <w:rsid w:val="00F75E64"/>
    <w:rsid w:val="00F8572B"/>
    <w:rsid w:val="00FC4634"/>
    <w:rsid w:val="00FC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8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13958"/>
  </w:style>
  <w:style w:type="paragraph" w:customStyle="1" w:styleId="a3">
    <w:name w:val="Нормальний текст"/>
    <w:basedOn w:val="a"/>
    <w:uiPriority w:val="99"/>
    <w:rsid w:val="00813958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CF6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F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CF6C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CF6CDE"/>
    <w:rPr>
      <w:rFonts w:cs="Times New Roman"/>
      <w:color w:val="0000FF"/>
      <w:u w:val="single"/>
    </w:rPr>
  </w:style>
  <w:style w:type="character" w:customStyle="1" w:styleId="rvts0">
    <w:name w:val="rvts0"/>
    <w:rsid w:val="00CF6CDE"/>
  </w:style>
  <w:style w:type="paragraph" w:styleId="a7">
    <w:name w:val="Normal (Web)"/>
    <w:basedOn w:val="a"/>
    <w:rsid w:val="0080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8033D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rsid w:val="008033D1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1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sklyarenko@ck.court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9732-3D45-4F2C-A3ED-F808253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5491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Sklyarenko</dc:creator>
  <cp:lastModifiedBy>Sklyarenko</cp:lastModifiedBy>
  <cp:revision>2</cp:revision>
  <cp:lastPrinted>2020-01-21T15:32:00Z</cp:lastPrinted>
  <dcterms:created xsi:type="dcterms:W3CDTF">2020-01-23T09:36:00Z</dcterms:created>
  <dcterms:modified xsi:type="dcterms:W3CDTF">2020-01-23T09:36:00Z</dcterms:modified>
</cp:coreProperties>
</file>